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A4C6A2" w14:textId="1AD2A87E" w:rsidR="00813730" w:rsidRDefault="00813730" w:rsidP="0087773D">
      <w:pPr>
        <w:widowControl w:val="0"/>
        <w:tabs>
          <w:tab w:val="left" w:pos="284"/>
        </w:tabs>
        <w:autoSpaceDE w:val="0"/>
        <w:spacing w:after="120"/>
        <w:rPr>
          <w:rFonts w:ascii="Times New Roman" w:eastAsia="Times New Roman" w:hAnsi="Times New Roman" w:cs="Times New Roman"/>
          <w:bCs/>
          <w:kern w:val="0"/>
          <w:sz w:val="22"/>
          <w:szCs w:val="22"/>
          <w:lang w:bidi="ar-SA"/>
        </w:rPr>
      </w:pPr>
    </w:p>
    <w:p w14:paraId="1E96B2AE" w14:textId="490AF9D8" w:rsidR="0087773D" w:rsidRDefault="0087773D" w:rsidP="0087773D">
      <w:pPr>
        <w:widowControl w:val="0"/>
        <w:tabs>
          <w:tab w:val="left" w:pos="284"/>
        </w:tabs>
        <w:autoSpaceDE w:val="0"/>
        <w:spacing w:after="120"/>
        <w:jc w:val="center"/>
        <w:rPr>
          <w:rFonts w:ascii="Times New Roman" w:eastAsia="Times New Roman" w:hAnsi="Times New Roman" w:cs="Times New Roman"/>
          <w:bCs/>
          <w:kern w:val="0"/>
          <w:sz w:val="22"/>
          <w:szCs w:val="22"/>
          <w:lang w:bidi="ar-SA"/>
        </w:rPr>
      </w:pPr>
      <w:r>
        <w:rPr>
          <w:rFonts w:ascii="Times New Roman" w:eastAsia="Times New Roman" w:hAnsi="Times New Roman" w:cs="Times New Roman"/>
          <w:bCs/>
          <w:noProof/>
          <w:kern w:val="0"/>
          <w:sz w:val="22"/>
          <w:szCs w:val="22"/>
          <w:lang w:bidi="ar-SA"/>
        </w:rPr>
        <w:drawing>
          <wp:inline distT="0" distB="0" distL="0" distR="0" wp14:anchorId="451FA657" wp14:editId="69319AE7">
            <wp:extent cx="1352550" cy="1332524"/>
            <wp:effectExtent l="0" t="0" r="0" b="127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69588" cy="1349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7A63DA" w14:textId="77777777" w:rsidR="0087773D" w:rsidRDefault="0087773D" w:rsidP="0087773D">
      <w:pPr>
        <w:widowControl w:val="0"/>
        <w:tabs>
          <w:tab w:val="left" w:pos="284"/>
        </w:tabs>
        <w:autoSpaceDE w:val="0"/>
        <w:spacing w:after="120"/>
        <w:rPr>
          <w:rFonts w:ascii="Times New Roman" w:eastAsia="Times New Roman" w:hAnsi="Times New Roman" w:cs="Times New Roman"/>
          <w:bCs/>
          <w:kern w:val="0"/>
          <w:sz w:val="22"/>
          <w:szCs w:val="22"/>
          <w:lang w:bidi="ar-SA"/>
        </w:rPr>
      </w:pPr>
    </w:p>
    <w:p w14:paraId="0E64F5BE" w14:textId="0525E8DA" w:rsidR="00813730" w:rsidRDefault="00813730" w:rsidP="00813730">
      <w:pPr>
        <w:widowControl w:val="0"/>
        <w:tabs>
          <w:tab w:val="left" w:pos="284"/>
        </w:tabs>
        <w:autoSpaceDE w:val="0"/>
        <w:spacing w:after="120"/>
        <w:jc w:val="right"/>
        <w:rPr>
          <w:rFonts w:ascii="Times New Roman" w:eastAsia="Times New Roman" w:hAnsi="Times New Roman" w:cs="Times New Roman"/>
          <w:bCs/>
          <w:kern w:val="0"/>
          <w:sz w:val="22"/>
          <w:szCs w:val="22"/>
          <w:lang w:bidi="ar-SA"/>
        </w:rPr>
      </w:pPr>
      <w:r>
        <w:rPr>
          <w:rFonts w:ascii="Times New Roman" w:eastAsia="Times New Roman" w:hAnsi="Times New Roman" w:cs="Times New Roman"/>
          <w:bCs/>
          <w:i/>
          <w:iCs/>
          <w:kern w:val="0"/>
          <w:sz w:val="22"/>
          <w:szCs w:val="22"/>
          <w:lang w:bidi="ar-SA"/>
        </w:rPr>
        <w:t>Sędziejowice -Kolonia,</w:t>
      </w:r>
      <w:r>
        <w:rPr>
          <w:rFonts w:ascii="Times New Roman" w:eastAsia="Times New Roman" w:hAnsi="Times New Roman" w:cs="Times New Roman"/>
          <w:bCs/>
          <w:kern w:val="0"/>
          <w:sz w:val="22"/>
          <w:szCs w:val="22"/>
          <w:lang w:bidi="ar-SA"/>
        </w:rPr>
        <w:t xml:space="preserve"> dnia </w:t>
      </w:r>
      <w:r w:rsidR="00140B5E">
        <w:rPr>
          <w:rFonts w:ascii="Times New Roman" w:eastAsia="Times New Roman" w:hAnsi="Times New Roman" w:cs="Times New Roman"/>
          <w:bCs/>
          <w:kern w:val="0"/>
          <w:sz w:val="22"/>
          <w:szCs w:val="22"/>
          <w:lang w:bidi="ar-SA"/>
        </w:rPr>
        <w:t>1</w:t>
      </w:r>
      <w:r w:rsidR="009B01ED">
        <w:rPr>
          <w:rFonts w:ascii="Times New Roman" w:eastAsia="Times New Roman" w:hAnsi="Times New Roman" w:cs="Times New Roman"/>
          <w:bCs/>
          <w:kern w:val="0"/>
          <w:sz w:val="22"/>
          <w:szCs w:val="22"/>
          <w:lang w:bidi="ar-SA"/>
        </w:rPr>
        <w:t>1</w:t>
      </w:r>
      <w:r>
        <w:rPr>
          <w:rFonts w:ascii="Times New Roman" w:eastAsia="Times New Roman" w:hAnsi="Times New Roman" w:cs="Times New Roman"/>
          <w:bCs/>
          <w:kern w:val="0"/>
          <w:sz w:val="22"/>
          <w:szCs w:val="22"/>
          <w:lang w:bidi="ar-SA"/>
        </w:rPr>
        <w:t>.03.202</w:t>
      </w:r>
      <w:r w:rsidR="00140B5E">
        <w:rPr>
          <w:rFonts w:ascii="Times New Roman" w:eastAsia="Times New Roman" w:hAnsi="Times New Roman" w:cs="Times New Roman"/>
          <w:bCs/>
          <w:kern w:val="0"/>
          <w:sz w:val="22"/>
          <w:szCs w:val="22"/>
          <w:lang w:bidi="ar-SA"/>
        </w:rPr>
        <w:t>6</w:t>
      </w:r>
      <w:r w:rsidR="00A93AB9">
        <w:rPr>
          <w:rFonts w:ascii="Times New Roman" w:eastAsia="Times New Roman" w:hAnsi="Times New Roman" w:cs="Times New Roman"/>
          <w:bCs/>
          <w:kern w:val="0"/>
          <w:sz w:val="22"/>
          <w:szCs w:val="22"/>
          <w:lang w:bidi="ar-SA"/>
        </w:rPr>
        <w:t xml:space="preserve"> </w:t>
      </w:r>
      <w:r>
        <w:rPr>
          <w:rFonts w:ascii="Times New Roman" w:eastAsia="Times New Roman" w:hAnsi="Times New Roman" w:cs="Times New Roman"/>
          <w:bCs/>
          <w:kern w:val="0"/>
          <w:sz w:val="22"/>
          <w:szCs w:val="22"/>
          <w:lang w:bidi="ar-SA"/>
        </w:rPr>
        <w:t>r.</w:t>
      </w:r>
    </w:p>
    <w:p w14:paraId="5234390A" w14:textId="470A8BED" w:rsidR="00813730" w:rsidRDefault="00813730" w:rsidP="00813730">
      <w:pPr>
        <w:widowControl w:val="0"/>
        <w:autoSpaceDE w:val="0"/>
        <w:spacing w:after="120"/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bidi="ar-SA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bidi="ar-SA"/>
        </w:rPr>
        <w:t xml:space="preserve">Znak </w:t>
      </w:r>
      <w:bookmarkStart w:id="0" w:name="_Hlk80367633"/>
      <w:r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bidi="ar-SA"/>
        </w:rPr>
        <w:t>postępowania:</w:t>
      </w:r>
      <w:r w:rsidR="0087773D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bidi="ar-SA"/>
        </w:rPr>
        <w:t>ZP.ZSCKR.</w:t>
      </w:r>
      <w:r w:rsidR="009B01ED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bidi="ar-SA"/>
        </w:rPr>
        <w:t>10</w:t>
      </w:r>
      <w:r w:rsidR="0087773D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bidi="ar-SA"/>
        </w:rPr>
        <w:t>.2026.ZO</w:t>
      </w:r>
      <w:r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bidi="ar-SA"/>
        </w:rPr>
        <w:tab/>
      </w:r>
      <w:bookmarkEnd w:id="0"/>
    </w:p>
    <w:p w14:paraId="387D0542" w14:textId="77777777" w:rsidR="00813730" w:rsidRDefault="00813730" w:rsidP="00813730">
      <w:pPr>
        <w:widowControl w:val="0"/>
        <w:tabs>
          <w:tab w:val="left" w:pos="3585"/>
        </w:tabs>
        <w:autoSpaceDE w:val="0"/>
        <w:spacing w:after="120"/>
        <w:rPr>
          <w:rFonts w:ascii="Times New Roman" w:eastAsia="Times New Roman" w:hAnsi="Times New Roman" w:cs="Times New Roman"/>
          <w:b/>
          <w:kern w:val="0"/>
          <w:sz w:val="22"/>
          <w:szCs w:val="22"/>
          <w:lang w:bidi="ar-SA"/>
        </w:rPr>
      </w:pPr>
    </w:p>
    <w:p w14:paraId="2F3F798A" w14:textId="77777777" w:rsidR="00813730" w:rsidRDefault="00813730" w:rsidP="00813730">
      <w:pPr>
        <w:spacing w:after="120"/>
        <w:jc w:val="center"/>
        <w:rPr>
          <w:rFonts w:ascii="Times New Roman" w:eastAsia="Calibri" w:hAnsi="Times New Roman" w:cs="Times New Roman"/>
          <w:b/>
          <w:bCs/>
          <w:sz w:val="32"/>
          <w:szCs w:val="32"/>
        </w:rPr>
      </w:pPr>
      <w:r>
        <w:rPr>
          <w:rFonts w:ascii="Times New Roman" w:eastAsia="Calibri" w:hAnsi="Times New Roman" w:cs="Times New Roman"/>
          <w:b/>
          <w:bCs/>
          <w:sz w:val="32"/>
          <w:szCs w:val="32"/>
        </w:rPr>
        <w:t>ZAPYTANIE OFERTOWE</w:t>
      </w:r>
      <w:bookmarkStart w:id="1" w:name="_Hlk51935410"/>
    </w:p>
    <w:p w14:paraId="31265E54" w14:textId="77777777" w:rsidR="00813730" w:rsidRDefault="00813730" w:rsidP="00813730">
      <w:pPr>
        <w:spacing w:after="120"/>
        <w:jc w:val="both"/>
        <w:rPr>
          <w:rFonts w:ascii="Times New Roman" w:eastAsia="Calibri" w:hAnsi="Times New Roman" w:cs="Times New Roman"/>
          <w:b/>
          <w:bCs/>
          <w:sz w:val="22"/>
          <w:szCs w:val="22"/>
        </w:rPr>
      </w:pPr>
      <w:bookmarkStart w:id="2" w:name="_Hlk65751846"/>
      <w:bookmarkEnd w:id="1"/>
      <w:r>
        <w:rPr>
          <w:rFonts w:ascii="Times New Roman" w:hAnsi="Times New Roman" w:cs="Times New Roman"/>
          <w:sz w:val="22"/>
          <w:szCs w:val="22"/>
        </w:rPr>
        <w:t>Zespół Szkół Centrum Kształcenia Rolniczego</w:t>
      </w:r>
      <w:r>
        <w:rPr>
          <w:rFonts w:ascii="Times New Roman" w:eastAsia="Calibri" w:hAnsi="Times New Roman" w:cs="Times New Roman"/>
          <w:sz w:val="22"/>
          <w:szCs w:val="22"/>
        </w:rPr>
        <w:t xml:space="preserve"> im. Władysława Grabskiego w Sędziejowicach zaprasza do składania ofert w postępowaniu o udzielenie zamówienia</w:t>
      </w:r>
      <w:bookmarkStart w:id="3" w:name="_Hlk130391273"/>
      <w:bookmarkEnd w:id="2"/>
      <w:r>
        <w:rPr>
          <w:rFonts w:ascii="Times New Roman" w:eastAsia="Calibri" w:hAnsi="Times New Roman" w:cs="Times New Roman"/>
          <w:sz w:val="22"/>
          <w:szCs w:val="22"/>
        </w:rPr>
        <w:t>.</w:t>
      </w:r>
    </w:p>
    <w:bookmarkEnd w:id="3"/>
    <w:p w14:paraId="27FD8306" w14:textId="77777777" w:rsidR="00813730" w:rsidRDefault="00813730" w:rsidP="00813730">
      <w:pPr>
        <w:spacing w:after="120"/>
        <w:rPr>
          <w:rFonts w:ascii="Times New Roman" w:hAnsi="Times New Roman" w:cs="Times New Roman"/>
          <w:sz w:val="22"/>
          <w:szCs w:val="22"/>
        </w:rPr>
      </w:pPr>
    </w:p>
    <w:p w14:paraId="43985419" w14:textId="77777777" w:rsidR="00813730" w:rsidRDefault="00813730" w:rsidP="00813730">
      <w:pPr>
        <w:pStyle w:val="Default"/>
        <w:spacing w:after="120"/>
        <w:rPr>
          <w:rFonts w:ascii="Times New Roman" w:hAnsi="Times New Roman" w:cs="Times New Roman"/>
          <w:b/>
          <w:bCs/>
          <w:color w:val="auto"/>
          <w:sz w:val="22"/>
          <w:szCs w:val="22"/>
          <w:u w:val="single"/>
        </w:rPr>
      </w:pPr>
      <w:bookmarkStart w:id="4" w:name="_Hlk83738379"/>
      <w:r>
        <w:rPr>
          <w:rFonts w:ascii="Times New Roman" w:hAnsi="Times New Roman" w:cs="Times New Roman"/>
          <w:b/>
          <w:bCs/>
          <w:color w:val="auto"/>
          <w:sz w:val="22"/>
          <w:szCs w:val="22"/>
          <w:u w:val="single"/>
        </w:rPr>
        <w:t>Zamawiający:</w:t>
      </w:r>
    </w:p>
    <w:bookmarkEnd w:id="4"/>
    <w:p w14:paraId="45DF1188" w14:textId="77777777" w:rsidR="00813730" w:rsidRDefault="00813730" w:rsidP="00813730">
      <w:pPr>
        <w:pStyle w:val="Default"/>
        <w:spacing w:after="120"/>
        <w:rPr>
          <w:rFonts w:ascii="Times New Roman" w:hAnsi="Times New Roman" w:cs="Times New Roman"/>
          <w:i/>
          <w:iCs/>
          <w:color w:val="auto"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>Zespół Szkół Centrum Kształcenia Rolniczego im. Władysława Grabskiego w Sędziejowicach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</w:p>
    <w:tbl>
      <w:tblPr>
        <w:tblW w:w="10170" w:type="dxa"/>
        <w:tblInd w:w="-108" w:type="dxa"/>
        <w:tblLayout w:type="fixed"/>
        <w:tblLook w:val="04A0" w:firstRow="1" w:lastRow="0" w:firstColumn="1" w:lastColumn="0" w:noHBand="0" w:noVBand="1"/>
      </w:tblPr>
      <w:tblGrid>
        <w:gridCol w:w="3753"/>
        <w:gridCol w:w="6417"/>
      </w:tblGrid>
      <w:tr w:rsidR="00813730" w14:paraId="341DFF49" w14:textId="77777777" w:rsidTr="00813730">
        <w:trPr>
          <w:trHeight w:val="311"/>
        </w:trPr>
        <w:tc>
          <w:tcPr>
            <w:tcW w:w="3754" w:type="dxa"/>
            <w:hideMark/>
          </w:tcPr>
          <w:p w14:paraId="19B06F11" w14:textId="77777777" w:rsidR="00813730" w:rsidRDefault="00813730">
            <w:pPr>
              <w:pStyle w:val="Default"/>
              <w:spacing w:after="120" w:line="25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Komunikacja z Zamawiającym:</w:t>
            </w:r>
          </w:p>
        </w:tc>
        <w:tc>
          <w:tcPr>
            <w:tcW w:w="6419" w:type="dxa"/>
            <w:hideMark/>
          </w:tcPr>
          <w:p w14:paraId="20A19ECB" w14:textId="77777777" w:rsidR="00813730" w:rsidRDefault="00813730">
            <w:pPr>
              <w:pStyle w:val="Default"/>
              <w:spacing w:after="120" w:line="256" w:lineRule="auto"/>
              <w:rPr>
                <w:rFonts w:ascii="Times New Roman" w:hAnsi="Times New Roman" w:cs="Times New Roman"/>
                <w:i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i/>
                <w:iCs/>
                <w:color w:val="auto"/>
                <w:sz w:val="22"/>
                <w:szCs w:val="22"/>
                <w:lang w:eastAsia="en-US"/>
              </w:rPr>
              <w:t>Natalia Banach – referent ds. organizacyjnych</w:t>
            </w:r>
          </w:p>
          <w:p w14:paraId="73558D63" w14:textId="77777777" w:rsidR="00813730" w:rsidRDefault="00813730">
            <w:pPr>
              <w:pStyle w:val="Default"/>
              <w:spacing w:after="120" w:line="256" w:lineRule="auto"/>
              <w:rPr>
                <w:rFonts w:ascii="Times New Roman" w:hAnsi="Times New Roman" w:cs="Times New Roman"/>
                <w:i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i/>
                <w:iCs/>
                <w:color w:val="auto"/>
                <w:sz w:val="22"/>
                <w:szCs w:val="22"/>
                <w:lang w:eastAsia="en-US"/>
              </w:rPr>
              <w:t>zamowienia@zsckrsedziejowice.pl</w:t>
            </w:r>
          </w:p>
        </w:tc>
      </w:tr>
    </w:tbl>
    <w:p w14:paraId="7DD751C8" w14:textId="77777777" w:rsidR="00813730" w:rsidRDefault="00813730" w:rsidP="00813730">
      <w:pPr>
        <w:spacing w:after="120"/>
        <w:rPr>
          <w:rFonts w:ascii="Times New Roman" w:hAnsi="Times New Roman" w:cs="Times New Roman"/>
          <w:sz w:val="22"/>
          <w:szCs w:val="22"/>
        </w:rPr>
      </w:pPr>
    </w:p>
    <w:p w14:paraId="486963AF" w14:textId="77777777" w:rsidR="00813730" w:rsidRDefault="00813730" w:rsidP="00813730">
      <w:pPr>
        <w:tabs>
          <w:tab w:val="left" w:pos="284"/>
        </w:tabs>
        <w:suppressAutoHyphens w:val="0"/>
        <w:spacing w:after="120"/>
        <w:rPr>
          <w:rFonts w:ascii="Times New Roman" w:eastAsia="Calibri" w:hAnsi="Times New Roman" w:cs="Times New Roman"/>
          <w:b/>
          <w:bCs/>
          <w:sz w:val="22"/>
          <w:szCs w:val="22"/>
        </w:rPr>
      </w:pPr>
      <w:r>
        <w:rPr>
          <w:rFonts w:ascii="Times New Roman" w:eastAsia="Calibri" w:hAnsi="Times New Roman" w:cs="Times New Roman"/>
          <w:b/>
          <w:bCs/>
          <w:sz w:val="22"/>
          <w:szCs w:val="22"/>
        </w:rPr>
        <w:t>I. OPIS PRZEDMIOTU ZAMÓWIENIA</w:t>
      </w:r>
    </w:p>
    <w:p w14:paraId="0E221E7F" w14:textId="77777777" w:rsidR="00813730" w:rsidRDefault="00813730" w:rsidP="00813730">
      <w:pPr>
        <w:numPr>
          <w:ilvl w:val="1"/>
          <w:numId w:val="1"/>
        </w:numPr>
        <w:suppressAutoHyphens w:val="0"/>
        <w:spacing w:after="120"/>
        <w:ind w:left="284" w:hanging="284"/>
        <w:jc w:val="both"/>
        <w:rPr>
          <w:rFonts w:ascii="Times New Roman" w:eastAsia="Times New Roman" w:hAnsi="Times New Roman" w:cs="Times New Roman"/>
          <w:b/>
          <w:bCs/>
          <w:sz w:val="22"/>
          <w:szCs w:val="22"/>
          <w:lang w:eastAsia="en-US"/>
        </w:rPr>
      </w:pPr>
      <w:bookmarkStart w:id="5" w:name="_Hlk80364073"/>
      <w:r>
        <w:rPr>
          <w:rFonts w:ascii="Times New Roman" w:hAnsi="Times New Roman" w:cs="Times New Roman"/>
          <w:sz w:val="22"/>
          <w:szCs w:val="22"/>
        </w:rPr>
        <w:t xml:space="preserve">Przedmiotem zamówienia </w:t>
      </w:r>
      <w:bookmarkStart w:id="6" w:name="_Hlk123562671"/>
      <w:r>
        <w:rPr>
          <w:rFonts w:ascii="Times New Roman" w:hAnsi="Times New Roman" w:cs="Times New Roman"/>
          <w:sz w:val="22"/>
          <w:szCs w:val="22"/>
        </w:rPr>
        <w:t>jest</w:t>
      </w:r>
      <w:r>
        <w:rPr>
          <w:rFonts w:ascii="Times New Roman" w:hAnsi="Times New Roman" w:cs="Times New Roman"/>
          <w:b/>
          <w:bCs/>
          <w:sz w:val="22"/>
          <w:szCs w:val="22"/>
        </w:rPr>
        <w:t>:</w:t>
      </w:r>
    </w:p>
    <w:p w14:paraId="455A96A7" w14:textId="412FBE54" w:rsidR="00813730" w:rsidRDefault="00813730" w:rsidP="00813730">
      <w:pPr>
        <w:pStyle w:val="Akapitzlist"/>
        <w:ind w:left="225"/>
        <w:jc w:val="both"/>
        <w:rPr>
          <w:rFonts w:ascii="Times New Roman" w:eastAsia="SimSun" w:hAnsi="Times New Roman" w:cs="Times New Roman"/>
          <w:b/>
          <w:bCs/>
          <w:sz w:val="22"/>
          <w:szCs w:val="22"/>
          <w:lang w:eastAsia="zh-CN" w:bidi="hi-IN"/>
        </w:rPr>
      </w:pPr>
      <w:bookmarkStart w:id="7" w:name="_Hlk163066700"/>
      <w:r w:rsidRPr="00813730">
        <w:rPr>
          <w:rFonts w:ascii="Times New Roman" w:eastAsia="SimSun" w:hAnsi="Times New Roman" w:cs="Times New Roman"/>
          <w:b/>
          <w:bCs/>
          <w:sz w:val="22"/>
          <w:szCs w:val="22"/>
          <w:lang w:eastAsia="zh-CN" w:bidi="hi-IN"/>
        </w:rPr>
        <w:t xml:space="preserve">Realizacja </w:t>
      </w:r>
      <w:bookmarkStart w:id="8" w:name="_Hlk163069636"/>
      <w:r w:rsidRPr="00813730">
        <w:rPr>
          <w:rFonts w:ascii="Times New Roman" w:eastAsia="SimSun" w:hAnsi="Times New Roman" w:cs="Times New Roman"/>
          <w:b/>
          <w:bCs/>
          <w:sz w:val="22"/>
          <w:szCs w:val="22"/>
          <w:lang w:eastAsia="zh-CN" w:bidi="hi-IN"/>
        </w:rPr>
        <w:t>usługi transportu autokarowego i obsługa podróży dla</w:t>
      </w:r>
      <w:bookmarkEnd w:id="7"/>
      <w:bookmarkEnd w:id="8"/>
      <w:r w:rsidR="00AA07F6">
        <w:rPr>
          <w:rFonts w:ascii="Times New Roman" w:eastAsia="SimSun" w:hAnsi="Times New Roman" w:cs="Times New Roman"/>
          <w:b/>
          <w:bCs/>
          <w:sz w:val="22"/>
          <w:szCs w:val="22"/>
          <w:lang w:eastAsia="zh-CN" w:bidi="hi-IN"/>
        </w:rPr>
        <w:t>:</w:t>
      </w:r>
    </w:p>
    <w:p w14:paraId="6D01AEBB" w14:textId="77777777" w:rsidR="00AA07F6" w:rsidRPr="00E949FC" w:rsidRDefault="00AA07F6" w:rsidP="00182816">
      <w:pPr>
        <w:pStyle w:val="Akapitzlist"/>
        <w:numPr>
          <w:ilvl w:val="0"/>
          <w:numId w:val="16"/>
        </w:numPr>
        <w:spacing w:after="240"/>
        <w:ind w:left="709"/>
        <w:jc w:val="both"/>
        <w:rPr>
          <w:rFonts w:ascii="Calibri" w:eastAsia="Calibri" w:hAnsi="Calibri" w:cs="Tahoma"/>
          <w:b/>
          <w:bCs/>
          <w:kern w:val="3"/>
          <w:sz w:val="22"/>
          <w:szCs w:val="22"/>
          <w:lang w:bidi="ar-SA"/>
        </w:rPr>
      </w:pPr>
      <w:r>
        <w:rPr>
          <w:rFonts w:ascii="Times New Roman" w:eastAsia="SimSun" w:hAnsi="Times New Roman" w:cs="Times New Roman"/>
          <w:b/>
          <w:bCs/>
          <w:sz w:val="22"/>
          <w:szCs w:val="22"/>
          <w:lang w:eastAsia="zh-CN" w:bidi="hi-IN"/>
        </w:rPr>
        <w:t>30</w:t>
      </w:r>
      <w:r w:rsidRPr="00E949FC">
        <w:rPr>
          <w:rFonts w:ascii="Times New Roman" w:eastAsia="SimSun" w:hAnsi="Times New Roman" w:cs="Times New Roman"/>
          <w:b/>
          <w:bCs/>
          <w:sz w:val="22"/>
          <w:szCs w:val="22"/>
          <w:lang w:eastAsia="zh-CN" w:bidi="hi-IN"/>
        </w:rPr>
        <w:t xml:space="preserve"> uczniów oraz </w:t>
      </w:r>
      <w:r>
        <w:rPr>
          <w:rFonts w:ascii="Times New Roman" w:eastAsia="SimSun" w:hAnsi="Times New Roman" w:cs="Times New Roman"/>
          <w:b/>
          <w:bCs/>
          <w:sz w:val="22"/>
          <w:szCs w:val="22"/>
          <w:lang w:eastAsia="zh-CN" w:bidi="hi-IN"/>
        </w:rPr>
        <w:t>4</w:t>
      </w:r>
      <w:r w:rsidRPr="00E949FC">
        <w:rPr>
          <w:rFonts w:ascii="Times New Roman" w:eastAsia="SimSun" w:hAnsi="Times New Roman" w:cs="Times New Roman"/>
          <w:b/>
          <w:bCs/>
          <w:sz w:val="22"/>
          <w:szCs w:val="22"/>
          <w:lang w:eastAsia="zh-CN" w:bidi="hi-IN"/>
        </w:rPr>
        <w:t xml:space="preserve"> opiekunów biorących udział w przedsięwzięciu</w:t>
      </w:r>
      <w:r>
        <w:rPr>
          <w:rFonts w:ascii="Times New Roman" w:eastAsia="SimSun" w:hAnsi="Times New Roman" w:cs="Times New Roman"/>
          <w:b/>
          <w:bCs/>
          <w:sz w:val="22"/>
          <w:szCs w:val="22"/>
          <w:lang w:eastAsia="zh-CN" w:bidi="hi-IN"/>
        </w:rPr>
        <w:t xml:space="preserve"> pt. „</w:t>
      </w:r>
      <w:r w:rsidRPr="005935EB">
        <w:rPr>
          <w:rFonts w:ascii="Times New Roman" w:eastAsia="SimSun" w:hAnsi="Times New Roman" w:cs="Times New Roman"/>
          <w:b/>
          <w:bCs/>
          <w:sz w:val="22"/>
          <w:szCs w:val="22"/>
          <w:lang w:eastAsia="zh-CN" w:bidi="hi-IN"/>
        </w:rPr>
        <w:t>Folklor bez granic – teatr, taniec i śpiew jako żywe dziedzictwo Europy</w:t>
      </w:r>
      <w:r>
        <w:rPr>
          <w:rFonts w:ascii="Times New Roman" w:eastAsia="SimSun" w:hAnsi="Times New Roman" w:cs="Times New Roman"/>
          <w:b/>
          <w:bCs/>
          <w:sz w:val="22"/>
          <w:szCs w:val="22"/>
          <w:lang w:eastAsia="zh-CN" w:bidi="hi-IN"/>
        </w:rPr>
        <w:t xml:space="preserve">” </w:t>
      </w:r>
      <w:r w:rsidRPr="00E949FC">
        <w:rPr>
          <w:rFonts w:ascii="Times New Roman" w:eastAsia="SimSun" w:hAnsi="Times New Roman" w:cs="Times New Roman"/>
          <w:b/>
          <w:bCs/>
          <w:sz w:val="22"/>
          <w:szCs w:val="22"/>
          <w:lang w:eastAsia="zh-CN" w:bidi="hi-IN"/>
        </w:rPr>
        <w:t xml:space="preserve">o numerze </w:t>
      </w:r>
      <w:r w:rsidRPr="005935EB">
        <w:rPr>
          <w:rFonts w:ascii="Times New Roman" w:eastAsia="SimSun" w:hAnsi="Times New Roman" w:cs="Times New Roman"/>
          <w:b/>
          <w:bCs/>
          <w:sz w:val="22"/>
          <w:szCs w:val="22"/>
          <w:lang w:eastAsia="zh-CN" w:bidi="hi-IN"/>
        </w:rPr>
        <w:t>2025-1-PL01-KA122-SCH-000343025</w:t>
      </w:r>
      <w:r>
        <w:rPr>
          <w:rFonts w:ascii="Times New Roman" w:eastAsia="SimSun" w:hAnsi="Times New Roman" w:cs="Times New Roman"/>
          <w:b/>
          <w:bCs/>
          <w:sz w:val="22"/>
          <w:szCs w:val="22"/>
          <w:lang w:eastAsia="zh-CN" w:bidi="hi-IN"/>
        </w:rPr>
        <w:t xml:space="preserve">. </w:t>
      </w:r>
      <w:r w:rsidRPr="00E949FC">
        <w:rPr>
          <w:rFonts w:ascii="Times New Roman" w:eastAsia="SimSun" w:hAnsi="Times New Roman" w:cs="Times New Roman"/>
          <w:b/>
          <w:bCs/>
          <w:sz w:val="22"/>
          <w:szCs w:val="22"/>
          <w:lang w:eastAsia="zh-CN" w:bidi="hi-IN"/>
        </w:rPr>
        <w:t>Przedsięwzięcie finansowane jest przez Unię Europejską, realizowane w ramach Programu Erasmus+, Sektor</w:t>
      </w:r>
      <w:r>
        <w:rPr>
          <w:rFonts w:ascii="Times New Roman" w:eastAsia="SimSun" w:hAnsi="Times New Roman" w:cs="Times New Roman"/>
          <w:b/>
          <w:bCs/>
          <w:sz w:val="22"/>
          <w:szCs w:val="22"/>
          <w:lang w:eastAsia="zh-CN" w:bidi="hi-IN"/>
        </w:rPr>
        <w:t xml:space="preserve"> Edukacja Szkolna</w:t>
      </w:r>
      <w:r w:rsidRPr="00E949FC">
        <w:rPr>
          <w:rFonts w:ascii="Times New Roman" w:eastAsia="SimSun" w:hAnsi="Times New Roman" w:cs="Times New Roman"/>
          <w:b/>
          <w:bCs/>
          <w:sz w:val="22"/>
          <w:szCs w:val="22"/>
          <w:lang w:eastAsia="zh-CN" w:bidi="hi-IN"/>
        </w:rPr>
        <w:t>, Akcja 1 Mobilność Edukacyjna.</w:t>
      </w:r>
      <w:r>
        <w:rPr>
          <w:rFonts w:ascii="Times New Roman" w:eastAsia="SimSun" w:hAnsi="Times New Roman" w:cs="Times New Roman"/>
          <w:b/>
          <w:bCs/>
          <w:sz w:val="22"/>
          <w:szCs w:val="22"/>
          <w:lang w:eastAsia="zh-CN" w:bidi="hi-IN"/>
        </w:rPr>
        <w:t xml:space="preserve"> – zadanie 2</w:t>
      </w:r>
    </w:p>
    <w:p w14:paraId="363C3603" w14:textId="77777777" w:rsidR="00813730" w:rsidRDefault="00813730" w:rsidP="00813730">
      <w:pPr>
        <w:numPr>
          <w:ilvl w:val="1"/>
          <w:numId w:val="1"/>
        </w:numPr>
        <w:suppressAutoHyphens w:val="0"/>
        <w:spacing w:after="120"/>
        <w:ind w:left="284" w:hanging="284"/>
        <w:jc w:val="both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>
        <w:rPr>
          <w:rFonts w:ascii="Times New Roman" w:hAnsi="Times New Roman" w:cs="Times New Roman"/>
          <w:sz w:val="22"/>
          <w:szCs w:val="22"/>
        </w:rPr>
        <w:t xml:space="preserve">Szczegółowy opis przedmiotu zamówienia znajduje się w </w:t>
      </w:r>
      <w:r>
        <w:rPr>
          <w:rFonts w:ascii="Times New Roman" w:hAnsi="Times New Roman" w:cs="Times New Roman"/>
          <w:b/>
          <w:bCs/>
          <w:sz w:val="22"/>
          <w:szCs w:val="22"/>
        </w:rPr>
        <w:t>Załączniku nr 1 do Zapytania ofertowego</w:t>
      </w:r>
      <w:bookmarkEnd w:id="6"/>
      <w:r>
        <w:rPr>
          <w:rFonts w:ascii="Times New Roman" w:hAnsi="Times New Roman" w:cs="Times New Roman"/>
          <w:b/>
          <w:bCs/>
          <w:sz w:val="22"/>
          <w:szCs w:val="22"/>
        </w:rPr>
        <w:t>.</w:t>
      </w:r>
    </w:p>
    <w:p w14:paraId="3EF0EC21" w14:textId="77777777" w:rsidR="00813730" w:rsidRDefault="00813730" w:rsidP="00813730">
      <w:pPr>
        <w:numPr>
          <w:ilvl w:val="1"/>
          <w:numId w:val="1"/>
        </w:numPr>
        <w:suppressAutoHyphens w:val="0"/>
        <w:spacing w:after="120"/>
        <w:ind w:left="284" w:hanging="284"/>
        <w:jc w:val="both"/>
        <w:rPr>
          <w:rFonts w:ascii="Times New Roman" w:eastAsia="Times New Roman" w:hAnsi="Times New Roman" w:cs="Times New Roman"/>
          <w:i/>
          <w:iCs/>
          <w:sz w:val="22"/>
          <w:szCs w:val="22"/>
          <w:lang w:eastAsia="en-US" w:bidi="pl-PL"/>
        </w:rPr>
      </w:pPr>
      <w:r>
        <w:rPr>
          <w:rFonts w:ascii="Times New Roman" w:eastAsia="Times New Roman" w:hAnsi="Times New Roman" w:cs="Times New Roman"/>
          <w:sz w:val="22"/>
          <w:szCs w:val="22"/>
          <w:lang w:eastAsia="en-US" w:bidi="pl-PL"/>
        </w:rPr>
        <w:t xml:space="preserve">Postępowanie prowadzone jest </w:t>
      </w:r>
      <w:r>
        <w:rPr>
          <w:rFonts w:ascii="Times New Roman" w:eastAsia="Calibri" w:hAnsi="Times New Roman" w:cs="Times New Roman"/>
          <w:sz w:val="22"/>
          <w:szCs w:val="22"/>
        </w:rPr>
        <w:t>bez zastosowania przepisów ustawy z dnia 11 września 2019 r. Prawo zamówień publicznych.</w:t>
      </w:r>
    </w:p>
    <w:p w14:paraId="3B9F7C10" w14:textId="77777777" w:rsidR="00813730" w:rsidRDefault="00813730" w:rsidP="00813730">
      <w:pPr>
        <w:numPr>
          <w:ilvl w:val="1"/>
          <w:numId w:val="1"/>
        </w:numPr>
        <w:suppressAutoHyphens w:val="0"/>
        <w:spacing w:after="120"/>
        <w:ind w:left="284" w:hanging="284"/>
        <w:jc w:val="both"/>
        <w:rPr>
          <w:rFonts w:ascii="Times New Roman" w:eastAsia="Times New Roman" w:hAnsi="Times New Roman" w:cs="Times New Roman"/>
          <w:i/>
          <w:iCs/>
          <w:sz w:val="22"/>
          <w:szCs w:val="22"/>
          <w:lang w:eastAsia="en-US" w:bidi="pl-PL"/>
        </w:rPr>
      </w:pPr>
      <w:r>
        <w:rPr>
          <w:rFonts w:ascii="Times New Roman" w:eastAsia="Times New Roman" w:hAnsi="Times New Roman" w:cs="Times New Roman"/>
          <w:sz w:val="22"/>
          <w:szCs w:val="22"/>
          <w:lang w:eastAsia="en-US" w:bidi="pl-PL"/>
        </w:rPr>
        <w:t>Niniejsze zapytanie nie stanowi oferty w myśl art. 66 Kodeksu cywilnego.</w:t>
      </w:r>
    </w:p>
    <w:p w14:paraId="706755FD" w14:textId="77777777" w:rsidR="00813730" w:rsidRDefault="00813730" w:rsidP="00813730">
      <w:pPr>
        <w:numPr>
          <w:ilvl w:val="1"/>
          <w:numId w:val="1"/>
        </w:numPr>
        <w:suppressAutoHyphens w:val="0"/>
        <w:spacing w:after="120"/>
        <w:ind w:left="284" w:hanging="284"/>
        <w:jc w:val="both"/>
        <w:rPr>
          <w:rFonts w:ascii="Times New Roman" w:eastAsia="Times New Roman" w:hAnsi="Times New Roman" w:cs="Times New Roman"/>
          <w:i/>
          <w:iCs/>
          <w:sz w:val="22"/>
          <w:szCs w:val="22"/>
          <w:lang w:eastAsia="en-US" w:bidi="pl-PL"/>
        </w:rPr>
      </w:pPr>
      <w:r>
        <w:rPr>
          <w:rFonts w:ascii="Times New Roman" w:eastAsia="Times New Roman" w:hAnsi="Times New Roman" w:cs="Times New Roman"/>
          <w:sz w:val="22"/>
          <w:szCs w:val="22"/>
          <w:lang w:eastAsia="en-US" w:bidi="pl-PL"/>
        </w:rPr>
        <w:t xml:space="preserve">Wykonawca ma prawo zwrócić się z wnioskiem o wyjaśnienie treści zapytania </w:t>
      </w:r>
      <w:r>
        <w:rPr>
          <w:rFonts w:ascii="Times New Roman" w:eastAsia="MS Mincho" w:hAnsi="Times New Roman" w:cs="Times New Roman"/>
          <w:i/>
          <w:iCs/>
          <w:sz w:val="22"/>
          <w:szCs w:val="22"/>
          <w:lang w:bidi="ar-SA"/>
        </w:rPr>
        <w:t xml:space="preserve">na adres e-mail:zamowienia@zsckrsedziejowice.pl. </w:t>
      </w:r>
      <w:r>
        <w:rPr>
          <w:rFonts w:ascii="Times New Roman" w:eastAsia="Times New Roman" w:hAnsi="Times New Roman" w:cs="Times New Roman"/>
          <w:sz w:val="22"/>
          <w:szCs w:val="22"/>
          <w:lang w:eastAsia="en-US" w:bidi="pl-PL"/>
        </w:rPr>
        <w:t>Zamawiający może udzielić odpowiedzi na zapytania. Zamawiający ma prawo również zmienić treść zapytania przed upływem terminu składania ofert.</w:t>
      </w:r>
    </w:p>
    <w:bookmarkEnd w:id="5"/>
    <w:p w14:paraId="475AC57E" w14:textId="77777777" w:rsidR="00813730" w:rsidRDefault="00813730" w:rsidP="00813730">
      <w:pPr>
        <w:spacing w:after="120"/>
        <w:rPr>
          <w:rFonts w:ascii="Times New Roman" w:hAnsi="Times New Roman" w:cs="Times New Roman"/>
          <w:sz w:val="22"/>
          <w:szCs w:val="22"/>
        </w:rPr>
      </w:pPr>
    </w:p>
    <w:p w14:paraId="005752E9" w14:textId="77777777" w:rsidR="00813730" w:rsidRDefault="00813730" w:rsidP="00813730">
      <w:pPr>
        <w:spacing w:after="12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eastAsia="Calibri" w:hAnsi="Times New Roman" w:cs="Times New Roman"/>
          <w:b/>
          <w:bCs/>
          <w:sz w:val="22"/>
          <w:szCs w:val="22"/>
        </w:rPr>
        <w:t xml:space="preserve">II. TERMIN REALIZACJI </w:t>
      </w:r>
    </w:p>
    <w:p w14:paraId="311469D8" w14:textId="16EB0CF6" w:rsidR="00813730" w:rsidRDefault="00813730" w:rsidP="00A93AB9">
      <w:pPr>
        <w:spacing w:after="120" w:line="276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Zamówienie będzie realizowane w termin</w:t>
      </w:r>
      <w:r w:rsidR="00EC715D">
        <w:rPr>
          <w:rFonts w:ascii="Times New Roman" w:hAnsi="Times New Roman" w:cs="Times New Roman"/>
          <w:sz w:val="22"/>
          <w:szCs w:val="22"/>
        </w:rPr>
        <w:t>ach:</w:t>
      </w:r>
    </w:p>
    <w:p w14:paraId="4B0DA18D" w14:textId="3ECD3643" w:rsidR="00EC715D" w:rsidRDefault="00EC715D" w:rsidP="00A93AB9">
      <w:pPr>
        <w:pStyle w:val="Akapitzlist"/>
        <w:numPr>
          <w:ilvl w:val="0"/>
          <w:numId w:val="16"/>
        </w:numPr>
        <w:spacing w:after="120" w:line="360" w:lineRule="auto"/>
        <w:ind w:left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2</w:t>
      </w:r>
      <w:r w:rsidR="00D603DA">
        <w:rPr>
          <w:rFonts w:ascii="Times New Roman" w:hAnsi="Times New Roman" w:cs="Times New Roman"/>
          <w:sz w:val="22"/>
          <w:szCs w:val="22"/>
        </w:rPr>
        <w:t>6</w:t>
      </w:r>
      <w:r w:rsidRPr="004077B7">
        <w:rPr>
          <w:rFonts w:ascii="Times New Roman" w:hAnsi="Times New Roman" w:cs="Times New Roman"/>
          <w:sz w:val="22"/>
          <w:szCs w:val="22"/>
        </w:rPr>
        <w:t>.0</w:t>
      </w:r>
      <w:r>
        <w:rPr>
          <w:rFonts w:ascii="Times New Roman" w:hAnsi="Times New Roman" w:cs="Times New Roman"/>
          <w:sz w:val="22"/>
          <w:szCs w:val="22"/>
        </w:rPr>
        <w:t>4</w:t>
      </w:r>
      <w:r w:rsidRPr="004077B7">
        <w:rPr>
          <w:rFonts w:ascii="Times New Roman" w:hAnsi="Times New Roman" w:cs="Times New Roman"/>
          <w:sz w:val="22"/>
          <w:szCs w:val="22"/>
        </w:rPr>
        <w:t>.202</w:t>
      </w:r>
      <w:r>
        <w:rPr>
          <w:rFonts w:ascii="Times New Roman" w:hAnsi="Times New Roman" w:cs="Times New Roman"/>
          <w:sz w:val="22"/>
          <w:szCs w:val="22"/>
        </w:rPr>
        <w:t>6</w:t>
      </w:r>
      <w:r w:rsidRPr="004077B7">
        <w:rPr>
          <w:rFonts w:ascii="Times New Roman" w:hAnsi="Times New Roman" w:cs="Times New Roman"/>
          <w:sz w:val="22"/>
          <w:szCs w:val="22"/>
        </w:rPr>
        <w:t xml:space="preserve"> r. – </w:t>
      </w:r>
      <w:r>
        <w:rPr>
          <w:rFonts w:ascii="Times New Roman" w:hAnsi="Times New Roman" w:cs="Times New Roman"/>
          <w:sz w:val="22"/>
          <w:szCs w:val="22"/>
        </w:rPr>
        <w:t>0</w:t>
      </w:r>
      <w:r w:rsidR="00D603DA">
        <w:rPr>
          <w:rFonts w:ascii="Times New Roman" w:hAnsi="Times New Roman" w:cs="Times New Roman"/>
          <w:sz w:val="22"/>
          <w:szCs w:val="22"/>
        </w:rPr>
        <w:t>9</w:t>
      </w:r>
      <w:r w:rsidRPr="004077B7">
        <w:rPr>
          <w:rFonts w:ascii="Times New Roman" w:hAnsi="Times New Roman" w:cs="Times New Roman"/>
          <w:sz w:val="22"/>
          <w:szCs w:val="22"/>
        </w:rPr>
        <w:t>.0</w:t>
      </w:r>
      <w:r>
        <w:rPr>
          <w:rFonts w:ascii="Times New Roman" w:hAnsi="Times New Roman" w:cs="Times New Roman"/>
          <w:sz w:val="22"/>
          <w:szCs w:val="22"/>
        </w:rPr>
        <w:t>5</w:t>
      </w:r>
      <w:r w:rsidRPr="004077B7">
        <w:rPr>
          <w:rFonts w:ascii="Times New Roman" w:hAnsi="Times New Roman" w:cs="Times New Roman"/>
          <w:sz w:val="22"/>
          <w:szCs w:val="22"/>
        </w:rPr>
        <w:t>.202</w:t>
      </w:r>
      <w:r>
        <w:rPr>
          <w:rFonts w:ascii="Times New Roman" w:hAnsi="Times New Roman" w:cs="Times New Roman"/>
          <w:sz w:val="22"/>
          <w:szCs w:val="22"/>
        </w:rPr>
        <w:t>6</w:t>
      </w:r>
      <w:r w:rsidRPr="004077B7">
        <w:rPr>
          <w:rFonts w:ascii="Times New Roman" w:hAnsi="Times New Roman" w:cs="Times New Roman"/>
          <w:sz w:val="22"/>
          <w:szCs w:val="22"/>
        </w:rPr>
        <w:t xml:space="preserve"> r.</w:t>
      </w:r>
      <w:r>
        <w:rPr>
          <w:rFonts w:ascii="Times New Roman" w:hAnsi="Times New Roman" w:cs="Times New Roman"/>
          <w:sz w:val="22"/>
          <w:szCs w:val="22"/>
        </w:rPr>
        <w:t xml:space="preserve"> – zadanie 2</w:t>
      </w:r>
    </w:p>
    <w:p w14:paraId="222DC216" w14:textId="77777777" w:rsidR="00813730" w:rsidRDefault="00813730" w:rsidP="00813730">
      <w:pPr>
        <w:spacing w:after="12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eastAsia="Calibri" w:hAnsi="Times New Roman" w:cs="Times New Roman"/>
          <w:b/>
          <w:bCs/>
          <w:sz w:val="22"/>
          <w:szCs w:val="22"/>
        </w:rPr>
        <w:lastRenderedPageBreak/>
        <w:t>III. PRZESŁANKI WYKLUCZENIA Z POSTĘPOWANIA ORAZ WARUNKI UDZIAŁU W POSTĘPOWANIU</w:t>
      </w:r>
    </w:p>
    <w:p w14:paraId="507B980A" w14:textId="77777777" w:rsidR="00813730" w:rsidRDefault="00813730" w:rsidP="00813730">
      <w:pPr>
        <w:pStyle w:val="Akapitzlist"/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eastAsia="Calibri" w:hAnsi="Times New Roman" w:cs="Times New Roman"/>
          <w:color w:val="auto"/>
          <w:sz w:val="22"/>
          <w:szCs w:val="22"/>
        </w:rPr>
        <w:t xml:space="preserve">O udzielenie zamówienie może ubiegać się Wykonawca, który wykaże, że </w:t>
      </w:r>
      <w:r>
        <w:rPr>
          <w:rFonts w:ascii="Times New Roman" w:hAnsi="Times New Roman" w:cs="Times New Roman"/>
          <w:sz w:val="22"/>
          <w:szCs w:val="22"/>
        </w:rPr>
        <w:t>nie podlega wykluczeniu z postępowania na podstawie</w:t>
      </w:r>
      <w:r>
        <w:rPr>
          <w:rFonts w:ascii="Times New Roman" w:hAnsi="Times New Roman" w:cs="Times New Roman"/>
          <w:bCs/>
          <w:sz w:val="22"/>
          <w:szCs w:val="22"/>
        </w:rPr>
        <w:t xml:space="preserve"> art. 7 ust. 1 ustawy z dnia 13 kwietnia 2022 r. o szczególnych rozwiązanych w zakresie przeciwdziałania wspieraniu agresji na Ukrainę oraz służących ochronie bezpieczeństwa narodowego. W przypadku Wykonawcy wykluczonego na podstawie art. 7 ust. 1 ustawy, Zamawiający odrzuca ofertę takiego Wykonawcy.</w:t>
      </w:r>
    </w:p>
    <w:p w14:paraId="30848D80" w14:textId="77777777" w:rsidR="00813730" w:rsidRDefault="00813730" w:rsidP="00813730">
      <w:pPr>
        <w:pStyle w:val="Akapitzlist"/>
        <w:numPr>
          <w:ilvl w:val="0"/>
          <w:numId w:val="3"/>
        </w:numPr>
        <w:spacing w:after="120"/>
        <w:ind w:left="641" w:hanging="357"/>
        <w:jc w:val="both"/>
        <w:rPr>
          <w:rFonts w:ascii="Times New Roman" w:eastAsia="Calibri" w:hAnsi="Times New Roman" w:cs="Times New Roman"/>
          <w:color w:val="auto"/>
          <w:sz w:val="22"/>
          <w:szCs w:val="22"/>
        </w:rPr>
      </w:pPr>
      <w:r>
        <w:rPr>
          <w:rFonts w:ascii="Times New Roman" w:eastAsia="Calibri" w:hAnsi="Times New Roman" w:cs="Times New Roman"/>
          <w:color w:val="auto"/>
          <w:sz w:val="22"/>
          <w:szCs w:val="22"/>
        </w:rPr>
        <w:t>O udzielenie zamówienia może ubiegać się Wykonawca, który potwierdzi spełnianie warunków udziału w postępowaniu w zakresie</w:t>
      </w:r>
    </w:p>
    <w:p w14:paraId="6835477B" w14:textId="77777777" w:rsidR="00813730" w:rsidRDefault="00813730" w:rsidP="00813730">
      <w:pPr>
        <w:pStyle w:val="Akapitzlist"/>
        <w:numPr>
          <w:ilvl w:val="0"/>
          <w:numId w:val="4"/>
        </w:numPr>
        <w:tabs>
          <w:tab w:val="left" w:pos="720"/>
        </w:tabs>
        <w:spacing w:after="120"/>
        <w:jc w:val="both"/>
        <w:rPr>
          <w:rFonts w:ascii="Times New Roman" w:eastAsia="Calibri" w:hAnsi="Times New Roman" w:cs="Times New Roman"/>
          <w:color w:val="auto"/>
          <w:sz w:val="22"/>
          <w:szCs w:val="22"/>
        </w:rPr>
      </w:pPr>
      <w:r>
        <w:rPr>
          <w:rFonts w:ascii="Times New Roman" w:eastAsia="Calibri" w:hAnsi="Times New Roman" w:cs="Times New Roman"/>
          <w:b/>
          <w:bCs/>
          <w:color w:val="auto"/>
          <w:sz w:val="22"/>
          <w:szCs w:val="22"/>
        </w:rPr>
        <w:t>uprawnień do prowadzenia określonej działalności gospodarczej lub zawodowej, o ile wynika  to z odrębnych przepisów</w:t>
      </w:r>
      <w:r>
        <w:rPr>
          <w:rFonts w:ascii="Times New Roman" w:eastAsia="Calibri" w:hAnsi="Times New Roman" w:cs="Times New Roman"/>
          <w:color w:val="auto"/>
          <w:sz w:val="22"/>
          <w:szCs w:val="22"/>
        </w:rPr>
        <w:t>:</w:t>
      </w:r>
    </w:p>
    <w:p w14:paraId="5F042DAC" w14:textId="77777777" w:rsidR="00813730" w:rsidRDefault="00813730" w:rsidP="00813730">
      <w:pPr>
        <w:tabs>
          <w:tab w:val="left" w:pos="720"/>
        </w:tabs>
        <w:spacing w:after="120"/>
        <w:ind w:left="641"/>
        <w:jc w:val="both"/>
        <w:rPr>
          <w:rFonts w:ascii="Times New Roman" w:eastAsia="Calibri" w:hAnsi="Times New Roman" w:cs="Times New Roman"/>
          <w:i/>
          <w:iCs/>
          <w:sz w:val="22"/>
          <w:szCs w:val="22"/>
        </w:rPr>
      </w:pPr>
      <w:r>
        <w:rPr>
          <w:rFonts w:ascii="Times New Roman" w:eastAsia="Calibri" w:hAnsi="Times New Roman" w:cs="Times New Roman"/>
          <w:i/>
          <w:iCs/>
          <w:sz w:val="22"/>
          <w:szCs w:val="22"/>
        </w:rPr>
        <w:t>/należy wskazać, jeśli Zamawiający ustanawia warunek lub wpisać: „nie dotyczy”/</w:t>
      </w:r>
    </w:p>
    <w:p w14:paraId="3E590038" w14:textId="77777777" w:rsidR="00813730" w:rsidRDefault="00813730" w:rsidP="00813730">
      <w:pPr>
        <w:pStyle w:val="Akapitzlist"/>
        <w:numPr>
          <w:ilvl w:val="0"/>
          <w:numId w:val="4"/>
        </w:numPr>
        <w:tabs>
          <w:tab w:val="left" w:pos="720"/>
        </w:tabs>
        <w:spacing w:after="120"/>
        <w:jc w:val="both"/>
        <w:rPr>
          <w:rFonts w:ascii="Times New Roman" w:eastAsia="Calibri" w:hAnsi="Times New Roman" w:cs="Times New Roman"/>
          <w:color w:val="auto"/>
          <w:sz w:val="22"/>
          <w:szCs w:val="22"/>
        </w:rPr>
      </w:pPr>
      <w:r>
        <w:rPr>
          <w:rFonts w:ascii="Times New Roman" w:eastAsia="Calibri" w:hAnsi="Times New Roman" w:cs="Times New Roman"/>
          <w:b/>
          <w:bCs/>
          <w:color w:val="auto"/>
          <w:sz w:val="22"/>
          <w:szCs w:val="22"/>
        </w:rPr>
        <w:t>sytuacji ekonomicznej lub finansowej</w:t>
      </w:r>
      <w:r>
        <w:rPr>
          <w:rFonts w:ascii="Times New Roman" w:eastAsia="Calibri" w:hAnsi="Times New Roman" w:cs="Times New Roman"/>
          <w:color w:val="auto"/>
          <w:sz w:val="22"/>
          <w:szCs w:val="22"/>
        </w:rPr>
        <w:t xml:space="preserve">: </w:t>
      </w:r>
    </w:p>
    <w:p w14:paraId="776A2AEC" w14:textId="77777777" w:rsidR="00813730" w:rsidRDefault="00813730" w:rsidP="00813730">
      <w:pPr>
        <w:tabs>
          <w:tab w:val="left" w:pos="720"/>
        </w:tabs>
        <w:spacing w:after="120"/>
        <w:ind w:left="641"/>
        <w:jc w:val="both"/>
        <w:rPr>
          <w:rFonts w:ascii="Times New Roman" w:eastAsia="Calibri" w:hAnsi="Times New Roman" w:cs="Times New Roman"/>
          <w:i/>
          <w:iCs/>
          <w:sz w:val="22"/>
          <w:szCs w:val="22"/>
        </w:rPr>
      </w:pPr>
      <w:r>
        <w:rPr>
          <w:rFonts w:ascii="Times New Roman" w:eastAsia="Calibri" w:hAnsi="Times New Roman" w:cs="Times New Roman"/>
          <w:i/>
          <w:iCs/>
          <w:sz w:val="22"/>
          <w:szCs w:val="22"/>
        </w:rPr>
        <w:t>/należy wskazać, jeśli Zamawiający ustanawia warunek lub wpisać: „nie dotyczy”/</w:t>
      </w:r>
    </w:p>
    <w:p w14:paraId="3EFDA3FC" w14:textId="77777777" w:rsidR="00813730" w:rsidRDefault="00813730" w:rsidP="00813730">
      <w:pPr>
        <w:pStyle w:val="Akapitzlist"/>
        <w:numPr>
          <w:ilvl w:val="0"/>
          <w:numId w:val="4"/>
        </w:numPr>
        <w:tabs>
          <w:tab w:val="left" w:pos="720"/>
        </w:tabs>
        <w:spacing w:after="120"/>
        <w:jc w:val="both"/>
        <w:rPr>
          <w:rFonts w:ascii="Times New Roman" w:eastAsia="Calibri" w:hAnsi="Times New Roman" w:cs="Times New Roman"/>
          <w:color w:val="auto"/>
          <w:sz w:val="22"/>
          <w:szCs w:val="22"/>
        </w:rPr>
      </w:pPr>
      <w:r>
        <w:rPr>
          <w:rFonts w:ascii="Times New Roman" w:eastAsia="Calibri" w:hAnsi="Times New Roman" w:cs="Times New Roman"/>
          <w:b/>
          <w:bCs/>
          <w:color w:val="auto"/>
          <w:sz w:val="22"/>
          <w:szCs w:val="22"/>
        </w:rPr>
        <w:t>zdolności technicznej lub zawodowej</w:t>
      </w:r>
      <w:r>
        <w:rPr>
          <w:rFonts w:ascii="Times New Roman" w:eastAsia="Calibri" w:hAnsi="Times New Roman" w:cs="Times New Roman"/>
          <w:color w:val="auto"/>
          <w:sz w:val="22"/>
          <w:szCs w:val="22"/>
        </w:rPr>
        <w:t xml:space="preserve">: </w:t>
      </w:r>
    </w:p>
    <w:p w14:paraId="2388C4F4" w14:textId="77777777" w:rsidR="00813730" w:rsidRDefault="00813730" w:rsidP="00813730">
      <w:pPr>
        <w:tabs>
          <w:tab w:val="left" w:pos="720"/>
        </w:tabs>
        <w:spacing w:after="120"/>
        <w:ind w:left="641"/>
        <w:jc w:val="both"/>
        <w:rPr>
          <w:rFonts w:ascii="Times New Roman" w:eastAsia="Calibri" w:hAnsi="Times New Roman" w:cs="Times New Roman"/>
          <w:i/>
          <w:iCs/>
          <w:sz w:val="22"/>
          <w:szCs w:val="22"/>
        </w:rPr>
      </w:pPr>
      <w:r>
        <w:rPr>
          <w:rFonts w:ascii="Times New Roman" w:eastAsia="Calibri" w:hAnsi="Times New Roman" w:cs="Times New Roman"/>
          <w:i/>
          <w:iCs/>
          <w:sz w:val="22"/>
          <w:szCs w:val="22"/>
        </w:rPr>
        <w:t>/należy wskazać, jeśli Zamawiający ustanawia warunek lub wpisać: „nie dotyczy”/</w:t>
      </w:r>
    </w:p>
    <w:p w14:paraId="50F88647" w14:textId="77777777" w:rsidR="00813730" w:rsidRDefault="00813730" w:rsidP="00813730">
      <w:pPr>
        <w:spacing w:after="120"/>
        <w:ind w:left="720"/>
        <w:rPr>
          <w:rFonts w:ascii="Times New Roman" w:hAnsi="Times New Roman" w:cs="Times New Roman"/>
          <w:sz w:val="22"/>
          <w:szCs w:val="22"/>
        </w:rPr>
      </w:pPr>
    </w:p>
    <w:p w14:paraId="69443020" w14:textId="77777777" w:rsidR="00813730" w:rsidRDefault="00813730" w:rsidP="00813730">
      <w:pPr>
        <w:spacing w:after="12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eastAsia="Calibri" w:hAnsi="Times New Roman" w:cs="Times New Roman"/>
          <w:b/>
          <w:bCs/>
          <w:sz w:val="22"/>
          <w:szCs w:val="22"/>
        </w:rPr>
        <w:t>IV. OPIS SPOSOBU PRZYGOTOWANIA OFERTY ORAZ WYMAGANE DOKUMENTY</w:t>
      </w:r>
    </w:p>
    <w:p w14:paraId="77F72FC3" w14:textId="77777777" w:rsidR="00813730" w:rsidRDefault="00813730" w:rsidP="00813730">
      <w:pPr>
        <w:pStyle w:val="Akapitzlist"/>
        <w:numPr>
          <w:ilvl w:val="0"/>
          <w:numId w:val="5"/>
        </w:numPr>
        <w:spacing w:after="120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 xml:space="preserve">Wykonawca może złożyć tylko jedną ofertę. W przypadku złożenia przez Wykonawcę większej liczby ofert, wszystkie oferty tego Wykonawcy zostaną odrzucone. </w:t>
      </w:r>
    </w:p>
    <w:p w14:paraId="60F03A82" w14:textId="77777777" w:rsidR="00813730" w:rsidRDefault="00813730" w:rsidP="00813730">
      <w:pPr>
        <w:pStyle w:val="Akapitzlist"/>
        <w:numPr>
          <w:ilvl w:val="0"/>
          <w:numId w:val="5"/>
        </w:numPr>
        <w:spacing w:after="1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>Oferta powinna być napisana w języku polskim oraz podpisana przez osobę umocowaną do reprezentowania Wykonawcy (jeśli dotyczy – należy dołączyć pełnomocnictwo). Dopuszcza się złożenie oferty w formie skanu podpisanego dokumentu lub dokumentu podpisanego elektronicznym podpisem kwalifikowanym lub zaufanym/osobistym.</w:t>
      </w:r>
    </w:p>
    <w:p w14:paraId="7B017200" w14:textId="77777777" w:rsidR="00813730" w:rsidRDefault="00813730" w:rsidP="00813730">
      <w:pPr>
        <w:pStyle w:val="Akapitzlist"/>
        <w:numPr>
          <w:ilvl w:val="0"/>
          <w:numId w:val="5"/>
        </w:numPr>
        <w:spacing w:after="1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 xml:space="preserve">Wykonawcy ponoszą wszelkie koszty związane z przygotowaniem i złożeniem oferty. </w:t>
      </w:r>
    </w:p>
    <w:p w14:paraId="017F75F8" w14:textId="77777777" w:rsidR="00813730" w:rsidRDefault="00813730" w:rsidP="00813730">
      <w:pPr>
        <w:pStyle w:val="Akapitzlist"/>
        <w:numPr>
          <w:ilvl w:val="0"/>
          <w:numId w:val="5"/>
        </w:numPr>
        <w:spacing w:after="1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 xml:space="preserve">Zamawiający </w:t>
      </w:r>
      <w:r>
        <w:rPr>
          <w:rFonts w:ascii="Times New Roman" w:hAnsi="Times New Roman" w:cs="Times New Roman"/>
          <w:i/>
          <w:iCs/>
          <w:strike/>
          <w:color w:val="auto"/>
          <w:sz w:val="22"/>
          <w:szCs w:val="22"/>
        </w:rPr>
        <w:t>dopuszcza</w:t>
      </w:r>
      <w:r>
        <w:rPr>
          <w:rFonts w:ascii="Times New Roman" w:hAnsi="Times New Roman" w:cs="Times New Roman"/>
          <w:i/>
          <w:iCs/>
          <w:color w:val="auto"/>
          <w:sz w:val="22"/>
          <w:szCs w:val="22"/>
        </w:rPr>
        <w:t>/nie dopuszcza</w:t>
      </w:r>
      <w:r>
        <w:rPr>
          <w:rFonts w:ascii="Times New Roman" w:hAnsi="Times New Roman" w:cs="Times New Roman"/>
          <w:color w:val="auto"/>
          <w:sz w:val="22"/>
          <w:szCs w:val="22"/>
        </w:rPr>
        <w:t xml:space="preserve">* udziału podwykonawców w realizacji zamówienia. </w:t>
      </w:r>
    </w:p>
    <w:p w14:paraId="11DD6A43" w14:textId="77777777" w:rsidR="00813730" w:rsidRDefault="00813730" w:rsidP="00813730">
      <w:pPr>
        <w:pStyle w:val="Akapitzlist"/>
        <w:numPr>
          <w:ilvl w:val="0"/>
          <w:numId w:val="5"/>
        </w:numPr>
        <w:spacing w:after="120"/>
        <w:rPr>
          <w:rFonts w:ascii="Times New Roman" w:hAnsi="Times New Roman" w:cs="Times New Roman"/>
          <w:b/>
          <w:bCs/>
          <w:color w:val="auto"/>
          <w:sz w:val="22"/>
          <w:szCs w:val="22"/>
          <w:u w:val="single"/>
        </w:rPr>
      </w:pPr>
      <w:r>
        <w:rPr>
          <w:rFonts w:ascii="Times New Roman" w:hAnsi="Times New Roman" w:cs="Times New Roman"/>
          <w:b/>
          <w:bCs/>
          <w:color w:val="auto"/>
          <w:sz w:val="22"/>
          <w:szCs w:val="22"/>
          <w:u w:val="single"/>
        </w:rPr>
        <w:t xml:space="preserve">Wykonawca obowiązany jest złożyć następujące dokumenty składające się na ofertę: </w:t>
      </w:r>
    </w:p>
    <w:p w14:paraId="76424489" w14:textId="77777777" w:rsidR="00813730" w:rsidRDefault="00813730" w:rsidP="00813730">
      <w:pPr>
        <w:pStyle w:val="Akapitzlist"/>
        <w:numPr>
          <w:ilvl w:val="0"/>
          <w:numId w:val="6"/>
        </w:numPr>
        <w:tabs>
          <w:tab w:val="left" w:pos="720"/>
        </w:tabs>
        <w:suppressAutoHyphens w:val="0"/>
        <w:spacing w:after="120"/>
        <w:jc w:val="both"/>
        <w:rPr>
          <w:rFonts w:ascii="Times New Roman" w:eastAsia="Calibri" w:hAnsi="Times New Roman" w:cs="Times New Roman"/>
          <w:b/>
          <w:bCs/>
          <w:color w:val="auto"/>
          <w:sz w:val="22"/>
          <w:szCs w:val="22"/>
        </w:rPr>
      </w:pPr>
      <w:r>
        <w:rPr>
          <w:rFonts w:ascii="Times New Roman" w:eastAsia="Calibri" w:hAnsi="Times New Roman" w:cs="Times New Roman"/>
          <w:b/>
          <w:bCs/>
          <w:color w:val="auto"/>
          <w:sz w:val="22"/>
          <w:szCs w:val="22"/>
        </w:rPr>
        <w:t>Formularz ofertowy (stanowiący Załącznik nr 2 do Zapytania);</w:t>
      </w:r>
    </w:p>
    <w:p w14:paraId="674C29F3" w14:textId="77777777" w:rsidR="00813730" w:rsidRDefault="00813730" w:rsidP="00813730">
      <w:pPr>
        <w:pStyle w:val="Akapitzlist"/>
        <w:numPr>
          <w:ilvl w:val="0"/>
          <w:numId w:val="6"/>
        </w:numPr>
        <w:tabs>
          <w:tab w:val="left" w:pos="720"/>
        </w:tabs>
        <w:suppressAutoHyphens w:val="0"/>
        <w:spacing w:after="120"/>
        <w:jc w:val="both"/>
        <w:rPr>
          <w:rFonts w:ascii="Times New Roman" w:eastAsia="Calibri" w:hAnsi="Times New Roman" w:cs="Times New Roman"/>
          <w:b/>
          <w:bCs/>
          <w:color w:val="auto"/>
          <w:sz w:val="22"/>
          <w:szCs w:val="22"/>
        </w:rPr>
      </w:pPr>
      <w:r>
        <w:rPr>
          <w:rFonts w:ascii="Times New Roman" w:eastAsia="Calibri" w:hAnsi="Times New Roman" w:cs="Times New Roman"/>
          <w:b/>
          <w:bCs/>
          <w:color w:val="auto"/>
          <w:sz w:val="22"/>
          <w:szCs w:val="22"/>
        </w:rPr>
        <w:t xml:space="preserve">Pełnomocnictwo do reprezentowania Wykonawcy w postępowaniu, jeżeli nie wynika ono z odpisu z właściwego rejestru lub aktualnego zaświadczenia o wpisie do ewidencji działalności gospodarczej. W przypadku oferty wspólnej wykonawcy ustanawiają pełnomocnika do reprezentowania ich w postępowaniu o udzielenie zmówienia;  </w:t>
      </w:r>
    </w:p>
    <w:p w14:paraId="6FF24057" w14:textId="77777777" w:rsidR="00813730" w:rsidRDefault="00813730" w:rsidP="00813730">
      <w:pPr>
        <w:pStyle w:val="Akapitzlist"/>
        <w:numPr>
          <w:ilvl w:val="0"/>
          <w:numId w:val="6"/>
        </w:numPr>
        <w:tabs>
          <w:tab w:val="left" w:pos="720"/>
        </w:tabs>
        <w:suppressAutoHyphens w:val="0"/>
        <w:spacing w:after="120"/>
        <w:jc w:val="both"/>
        <w:rPr>
          <w:rFonts w:ascii="Times New Roman" w:eastAsia="Calibri" w:hAnsi="Times New Roman" w:cs="Times New Roman"/>
          <w:b/>
          <w:bCs/>
          <w:i/>
          <w:iCs/>
          <w:color w:val="auto"/>
          <w:sz w:val="22"/>
          <w:szCs w:val="22"/>
        </w:rPr>
      </w:pPr>
      <w:r>
        <w:rPr>
          <w:rFonts w:ascii="Times New Roman" w:eastAsia="Calibri" w:hAnsi="Times New Roman" w:cs="Times New Roman"/>
          <w:b/>
          <w:bCs/>
          <w:i/>
          <w:iCs/>
          <w:color w:val="auto"/>
          <w:sz w:val="22"/>
          <w:szCs w:val="22"/>
        </w:rPr>
        <w:t>Wykaz wykonanych usług/dostaw/robót budowlanych wraz z dowodami potwierdzającymi ich należyte wykonanie [jeżeli dotyczy];</w:t>
      </w:r>
    </w:p>
    <w:p w14:paraId="3B9B4D7B" w14:textId="77777777" w:rsidR="00813730" w:rsidRDefault="00813730" w:rsidP="00813730">
      <w:pPr>
        <w:pStyle w:val="Akapitzlist"/>
        <w:numPr>
          <w:ilvl w:val="0"/>
          <w:numId w:val="6"/>
        </w:numPr>
        <w:tabs>
          <w:tab w:val="left" w:pos="720"/>
        </w:tabs>
        <w:suppressAutoHyphens w:val="0"/>
        <w:spacing w:after="120"/>
        <w:jc w:val="both"/>
        <w:rPr>
          <w:rFonts w:ascii="Times New Roman" w:eastAsia="Calibri" w:hAnsi="Times New Roman" w:cs="Times New Roman"/>
          <w:b/>
          <w:bCs/>
          <w:i/>
          <w:iCs/>
          <w:color w:val="auto"/>
          <w:sz w:val="22"/>
          <w:szCs w:val="22"/>
        </w:rPr>
      </w:pPr>
      <w:r>
        <w:rPr>
          <w:rFonts w:ascii="Times New Roman" w:eastAsia="Calibri" w:hAnsi="Times New Roman" w:cs="Times New Roman"/>
          <w:b/>
          <w:bCs/>
          <w:i/>
          <w:iCs/>
          <w:color w:val="auto"/>
          <w:sz w:val="22"/>
          <w:szCs w:val="22"/>
        </w:rPr>
        <w:t>Wykaz osób skierowanych do realizacji zamówienia [jeżeli dotyczy]</w:t>
      </w:r>
    </w:p>
    <w:p w14:paraId="4FF83589" w14:textId="77777777" w:rsidR="00813730" w:rsidRDefault="00813730" w:rsidP="00813730">
      <w:pPr>
        <w:pStyle w:val="Akapitzlist"/>
        <w:numPr>
          <w:ilvl w:val="0"/>
          <w:numId w:val="6"/>
        </w:numPr>
        <w:tabs>
          <w:tab w:val="left" w:pos="720"/>
        </w:tabs>
        <w:suppressAutoHyphens w:val="0"/>
        <w:spacing w:after="120"/>
        <w:jc w:val="both"/>
        <w:rPr>
          <w:rFonts w:ascii="Times New Roman" w:eastAsia="Calibri" w:hAnsi="Times New Roman" w:cs="Times New Roman"/>
          <w:b/>
          <w:bCs/>
          <w:i/>
          <w:iCs/>
          <w:color w:val="auto"/>
          <w:sz w:val="22"/>
          <w:szCs w:val="22"/>
        </w:rPr>
      </w:pPr>
      <w:r>
        <w:rPr>
          <w:rFonts w:ascii="Times New Roman" w:eastAsia="Calibri" w:hAnsi="Times New Roman" w:cs="Times New Roman"/>
          <w:b/>
          <w:bCs/>
          <w:i/>
          <w:iCs/>
          <w:color w:val="auto"/>
          <w:sz w:val="22"/>
          <w:szCs w:val="22"/>
        </w:rPr>
        <w:t>Dowody potwierdzające posiadanie przez Wykonawcę wymaganych uprawnień (należy wskazać wymagane dokumenty/oświadczenia – jeżeli dotyczy).</w:t>
      </w:r>
    </w:p>
    <w:p w14:paraId="002A980C" w14:textId="77777777" w:rsidR="00813730" w:rsidRDefault="00813730" w:rsidP="00813730">
      <w:pPr>
        <w:pStyle w:val="Akapitzlist"/>
        <w:numPr>
          <w:ilvl w:val="0"/>
          <w:numId w:val="5"/>
        </w:numPr>
        <w:tabs>
          <w:tab w:val="left" w:pos="720"/>
        </w:tabs>
        <w:suppressAutoHyphens w:val="0"/>
        <w:spacing w:after="120"/>
        <w:jc w:val="both"/>
        <w:rPr>
          <w:rFonts w:ascii="Times New Roman" w:eastAsia="Calibri" w:hAnsi="Times New Roman" w:cs="Times New Roman"/>
          <w:color w:val="auto"/>
          <w:sz w:val="22"/>
          <w:szCs w:val="22"/>
        </w:rPr>
      </w:pPr>
      <w:r>
        <w:rPr>
          <w:rFonts w:ascii="Times New Roman" w:eastAsia="Calibri" w:hAnsi="Times New Roman" w:cs="Times New Roman"/>
          <w:color w:val="auto"/>
          <w:sz w:val="22"/>
          <w:szCs w:val="22"/>
        </w:rPr>
        <w:t xml:space="preserve">Zamawiający zastrzega sobie prawo do niedokonania rozstrzygnięcia postępowania </w:t>
      </w:r>
      <w:r>
        <w:rPr>
          <w:rFonts w:ascii="Times New Roman" w:eastAsia="Calibri" w:hAnsi="Times New Roman" w:cs="Times New Roman"/>
          <w:color w:val="auto"/>
          <w:sz w:val="22"/>
          <w:szCs w:val="22"/>
        </w:rPr>
        <w:br/>
        <w:t>i niedokonania wyboru oferty bez podawania przyczyny. Wykonawcom nie przysługuje zwrot kosztów sporządzenia oferty.</w:t>
      </w:r>
    </w:p>
    <w:p w14:paraId="7D17BE93" w14:textId="77777777" w:rsidR="00813730" w:rsidRDefault="00813730" w:rsidP="00813730">
      <w:pPr>
        <w:pStyle w:val="Akapitzlist"/>
        <w:numPr>
          <w:ilvl w:val="0"/>
          <w:numId w:val="5"/>
        </w:numPr>
        <w:tabs>
          <w:tab w:val="left" w:pos="720"/>
        </w:tabs>
        <w:suppressAutoHyphens w:val="0"/>
        <w:spacing w:after="120"/>
        <w:jc w:val="both"/>
        <w:rPr>
          <w:rFonts w:ascii="Times New Roman" w:eastAsia="Calibri" w:hAnsi="Times New Roman" w:cs="Times New Roman"/>
          <w:color w:val="auto"/>
          <w:sz w:val="22"/>
          <w:szCs w:val="22"/>
        </w:rPr>
      </w:pPr>
      <w:r>
        <w:rPr>
          <w:rFonts w:ascii="Times New Roman" w:eastAsia="Calibri" w:hAnsi="Times New Roman" w:cs="Times New Roman"/>
          <w:color w:val="auto"/>
          <w:sz w:val="22"/>
          <w:szCs w:val="22"/>
        </w:rPr>
        <w:t>W przypadku odrzucenia oferty Wykonawcy lub zakończenia postępowania bez wyboru Wykonawcy, Wykonawcy nie przysługują środki ochrony prawnej ani żadne roszczenia odszkodowawcze przeciwko Zamawiającemu.</w:t>
      </w:r>
    </w:p>
    <w:p w14:paraId="12F712C7" w14:textId="77777777" w:rsidR="00813730" w:rsidRDefault="00813730" w:rsidP="00813730">
      <w:pPr>
        <w:pStyle w:val="Akapitzlist"/>
        <w:numPr>
          <w:ilvl w:val="0"/>
          <w:numId w:val="5"/>
        </w:numPr>
        <w:tabs>
          <w:tab w:val="left" w:pos="720"/>
        </w:tabs>
        <w:suppressAutoHyphens w:val="0"/>
        <w:spacing w:after="120"/>
        <w:jc w:val="both"/>
        <w:rPr>
          <w:rFonts w:ascii="Times New Roman" w:eastAsia="Calibri" w:hAnsi="Times New Roman" w:cs="Times New Roman"/>
          <w:color w:val="auto"/>
          <w:sz w:val="22"/>
          <w:szCs w:val="22"/>
        </w:rPr>
      </w:pPr>
      <w:r>
        <w:rPr>
          <w:rFonts w:ascii="Times New Roman" w:eastAsia="Calibri" w:hAnsi="Times New Roman" w:cs="Times New Roman"/>
          <w:color w:val="auto"/>
          <w:sz w:val="22"/>
          <w:szCs w:val="22"/>
        </w:rPr>
        <w:lastRenderedPageBreak/>
        <w:t>W toku dokonywania oceny ofert Zamawiający może żądać udzielenia przez Wykonawców wyjaśnień dotyczących treści złożonych przez nich ofert i załączników, kalkulacji ceny oferty, oraz wezwać do uzupełnienia dokumentów w terminie określonym przez Zamawiającego.</w:t>
      </w:r>
    </w:p>
    <w:p w14:paraId="2B982A72" w14:textId="77777777" w:rsidR="00813730" w:rsidRDefault="00813730" w:rsidP="00813730">
      <w:pPr>
        <w:spacing w:after="120"/>
        <w:jc w:val="both"/>
        <w:rPr>
          <w:rFonts w:ascii="Times New Roman" w:eastAsia="Calibri" w:hAnsi="Times New Roman" w:cs="Times New Roman"/>
          <w:b/>
          <w:bCs/>
          <w:sz w:val="22"/>
          <w:szCs w:val="22"/>
        </w:rPr>
      </w:pPr>
    </w:p>
    <w:p w14:paraId="07A11C34" w14:textId="77777777" w:rsidR="00813730" w:rsidRDefault="00813730" w:rsidP="00813730">
      <w:pPr>
        <w:spacing w:after="12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eastAsia="Calibri" w:hAnsi="Times New Roman" w:cs="Times New Roman"/>
          <w:b/>
          <w:bCs/>
          <w:sz w:val="22"/>
          <w:szCs w:val="22"/>
        </w:rPr>
        <w:t>V. TERMIN ZWIĄZANIA OFERTĄ</w:t>
      </w:r>
    </w:p>
    <w:p w14:paraId="4AC3A0A0" w14:textId="77777777" w:rsidR="00813730" w:rsidRDefault="00813730" w:rsidP="00813730">
      <w:pPr>
        <w:spacing w:after="120"/>
        <w:ind w:left="142"/>
        <w:jc w:val="both"/>
        <w:rPr>
          <w:rFonts w:ascii="Times New Roman" w:eastAsia="Calibri" w:hAnsi="Times New Roman" w:cs="Times New Roman"/>
          <w:sz w:val="22"/>
          <w:szCs w:val="22"/>
        </w:rPr>
      </w:pPr>
      <w:r>
        <w:rPr>
          <w:rFonts w:ascii="Times New Roman" w:eastAsia="Calibri" w:hAnsi="Times New Roman" w:cs="Times New Roman"/>
          <w:sz w:val="22"/>
          <w:szCs w:val="22"/>
        </w:rPr>
        <w:t>Wykonawca pozostaje związany ofertą przez okres 30 dni.  Bieg terminu rozpoczyna się wraz z dniem otwarcia ofert, a kończy się z upływem ostatniego dnia. Mimo upływu terminu związania ofertą możliwy jest wybór oferty i podpisanie umowy, jeśli Wykonawca nie sprzeciwi się temu.</w:t>
      </w:r>
    </w:p>
    <w:p w14:paraId="4DF5FAA2" w14:textId="77777777" w:rsidR="00813730" w:rsidRDefault="00813730" w:rsidP="00813730">
      <w:pPr>
        <w:spacing w:after="120"/>
        <w:ind w:left="142"/>
        <w:jc w:val="both"/>
        <w:rPr>
          <w:rFonts w:ascii="Times New Roman" w:eastAsia="Calibri" w:hAnsi="Times New Roman" w:cs="Times New Roman"/>
          <w:sz w:val="22"/>
          <w:szCs w:val="22"/>
        </w:rPr>
      </w:pPr>
    </w:p>
    <w:p w14:paraId="709CF0E4" w14:textId="77777777" w:rsidR="00813730" w:rsidRDefault="00813730" w:rsidP="00813730">
      <w:pPr>
        <w:tabs>
          <w:tab w:val="left" w:pos="284"/>
        </w:tabs>
        <w:spacing w:after="120"/>
        <w:rPr>
          <w:rFonts w:ascii="Times New Roman" w:eastAsia="Calibri" w:hAnsi="Times New Roman" w:cs="Times New Roman"/>
          <w:b/>
          <w:bCs/>
          <w:sz w:val="22"/>
          <w:szCs w:val="22"/>
        </w:rPr>
      </w:pPr>
      <w:r>
        <w:rPr>
          <w:rFonts w:ascii="Times New Roman" w:eastAsia="Calibri" w:hAnsi="Times New Roman" w:cs="Times New Roman"/>
          <w:b/>
          <w:bCs/>
          <w:sz w:val="22"/>
          <w:szCs w:val="22"/>
        </w:rPr>
        <w:t>VI. MIEJSCE, TERMIN ORAZ SPOSÓB SKŁADANIA OFERT</w:t>
      </w:r>
    </w:p>
    <w:p w14:paraId="4FD24513" w14:textId="227479A9" w:rsidR="00813730" w:rsidRDefault="00813730" w:rsidP="00813730">
      <w:pPr>
        <w:pStyle w:val="Akapitzlist"/>
        <w:numPr>
          <w:ilvl w:val="0"/>
          <w:numId w:val="7"/>
        </w:numPr>
        <w:suppressAutoHyphens w:val="0"/>
        <w:autoSpaceDE w:val="0"/>
        <w:autoSpaceDN w:val="0"/>
        <w:adjustRightInd w:val="0"/>
        <w:spacing w:after="120"/>
        <w:jc w:val="both"/>
        <w:rPr>
          <w:rFonts w:ascii="Times New Roman" w:eastAsia="MS Mincho" w:hAnsi="Times New Roman" w:cs="Times New Roman"/>
          <w:color w:val="auto"/>
          <w:sz w:val="22"/>
          <w:szCs w:val="22"/>
          <w:lang w:bidi="ar-SA"/>
        </w:rPr>
      </w:pPr>
      <w:r>
        <w:rPr>
          <w:rFonts w:ascii="Times New Roman" w:eastAsia="MS Mincho" w:hAnsi="Times New Roman" w:cs="Times New Roman"/>
          <w:color w:val="auto"/>
          <w:sz w:val="22"/>
          <w:szCs w:val="22"/>
          <w:lang w:bidi="ar-SA"/>
        </w:rPr>
        <w:t xml:space="preserve">Oferty należy składać w terminie </w:t>
      </w:r>
      <w:r>
        <w:rPr>
          <w:rFonts w:ascii="Times New Roman" w:eastAsia="MS Mincho" w:hAnsi="Times New Roman" w:cs="Times New Roman"/>
          <w:b/>
          <w:bCs/>
          <w:color w:val="auto"/>
          <w:sz w:val="22"/>
          <w:szCs w:val="22"/>
          <w:lang w:bidi="ar-SA"/>
        </w:rPr>
        <w:t xml:space="preserve">do dnia </w:t>
      </w:r>
      <w:r w:rsidR="00D603DA">
        <w:rPr>
          <w:rFonts w:ascii="Times New Roman" w:eastAsia="MS Mincho" w:hAnsi="Times New Roman" w:cs="Times New Roman"/>
          <w:b/>
          <w:bCs/>
          <w:color w:val="auto"/>
          <w:sz w:val="22"/>
          <w:szCs w:val="22"/>
          <w:lang w:bidi="ar-SA"/>
        </w:rPr>
        <w:t>1</w:t>
      </w:r>
      <w:r w:rsidR="00E97F46">
        <w:rPr>
          <w:rFonts w:ascii="Times New Roman" w:eastAsia="MS Mincho" w:hAnsi="Times New Roman" w:cs="Times New Roman"/>
          <w:b/>
          <w:bCs/>
          <w:color w:val="auto"/>
          <w:sz w:val="22"/>
          <w:szCs w:val="22"/>
          <w:lang w:bidi="ar-SA"/>
        </w:rPr>
        <w:t>8</w:t>
      </w:r>
      <w:r>
        <w:rPr>
          <w:rFonts w:ascii="Times New Roman" w:eastAsia="MS Mincho" w:hAnsi="Times New Roman" w:cs="Times New Roman"/>
          <w:b/>
          <w:bCs/>
          <w:color w:val="auto"/>
          <w:sz w:val="22"/>
          <w:szCs w:val="22"/>
          <w:lang w:bidi="ar-SA"/>
        </w:rPr>
        <w:t>.03.202</w:t>
      </w:r>
      <w:r w:rsidR="00D603DA">
        <w:rPr>
          <w:rFonts w:ascii="Times New Roman" w:eastAsia="MS Mincho" w:hAnsi="Times New Roman" w:cs="Times New Roman"/>
          <w:b/>
          <w:bCs/>
          <w:color w:val="auto"/>
          <w:sz w:val="22"/>
          <w:szCs w:val="22"/>
          <w:lang w:bidi="ar-SA"/>
        </w:rPr>
        <w:t>6</w:t>
      </w:r>
      <w:r>
        <w:rPr>
          <w:rFonts w:ascii="Times New Roman" w:eastAsia="MS Mincho" w:hAnsi="Times New Roman" w:cs="Times New Roman"/>
          <w:b/>
          <w:bCs/>
          <w:color w:val="auto"/>
          <w:sz w:val="22"/>
          <w:szCs w:val="22"/>
          <w:lang w:bidi="ar-SA"/>
        </w:rPr>
        <w:t xml:space="preserve">r. do godz. 13.30 </w:t>
      </w:r>
      <w:r>
        <w:rPr>
          <w:rFonts w:ascii="Times New Roman" w:eastAsia="MS Mincho" w:hAnsi="Times New Roman" w:cs="Times New Roman"/>
          <w:color w:val="auto"/>
          <w:sz w:val="22"/>
          <w:szCs w:val="22"/>
          <w:lang w:bidi="ar-SA"/>
        </w:rPr>
        <w:t xml:space="preserve">w formie elektronicznej (dokument opatrzony kwalifikowanym podpisem elektronicznym) lub w postaci elektronicznej (dokument opatrzony podpisem osobistym, podpisem zaufanym lub skan dokumentu papierowego) </w:t>
      </w:r>
      <w:r>
        <w:rPr>
          <w:rFonts w:ascii="Times New Roman" w:eastAsia="MS Mincho" w:hAnsi="Times New Roman" w:cs="Times New Roman"/>
          <w:i/>
          <w:iCs/>
          <w:color w:val="auto"/>
          <w:sz w:val="22"/>
          <w:szCs w:val="22"/>
          <w:lang w:bidi="ar-SA"/>
        </w:rPr>
        <w:t xml:space="preserve">na adres e-mail:zamowienia@zsckrsedziejowice.pl/ </w:t>
      </w:r>
      <w:r>
        <w:rPr>
          <w:rFonts w:ascii="Times New Roman" w:eastAsia="MS Mincho" w:hAnsi="Times New Roman" w:cs="Times New Roman"/>
          <w:i/>
          <w:iCs/>
          <w:strike/>
          <w:color w:val="auto"/>
          <w:sz w:val="22"/>
          <w:szCs w:val="22"/>
          <w:lang w:bidi="ar-SA"/>
        </w:rPr>
        <w:t>poprzez platformę zakupową</w:t>
      </w:r>
      <w:r>
        <w:rPr>
          <w:rFonts w:ascii="Times New Roman" w:eastAsia="MS Mincho" w:hAnsi="Times New Roman" w:cs="Times New Roman"/>
          <w:i/>
          <w:iCs/>
          <w:color w:val="auto"/>
          <w:sz w:val="22"/>
          <w:szCs w:val="22"/>
          <w:lang w:bidi="ar-SA"/>
        </w:rPr>
        <w:t xml:space="preserve"> </w:t>
      </w:r>
    </w:p>
    <w:p w14:paraId="50B0D99F" w14:textId="77777777" w:rsidR="00813730" w:rsidRDefault="00813730" w:rsidP="00813730">
      <w:pPr>
        <w:pStyle w:val="Akapitzlist"/>
        <w:numPr>
          <w:ilvl w:val="0"/>
          <w:numId w:val="7"/>
        </w:numPr>
        <w:suppressAutoHyphens w:val="0"/>
        <w:autoSpaceDE w:val="0"/>
        <w:autoSpaceDN w:val="0"/>
        <w:adjustRightInd w:val="0"/>
        <w:spacing w:after="120"/>
        <w:jc w:val="both"/>
        <w:rPr>
          <w:rFonts w:ascii="Times New Roman" w:eastAsia="MS Mincho" w:hAnsi="Times New Roman" w:cs="Times New Roman"/>
          <w:color w:val="auto"/>
          <w:sz w:val="22"/>
          <w:szCs w:val="22"/>
          <w:lang w:bidi="ar-SA"/>
        </w:rPr>
      </w:pPr>
      <w:r>
        <w:rPr>
          <w:rFonts w:ascii="Times New Roman" w:eastAsia="MS Mincho" w:hAnsi="Times New Roman" w:cs="Times New Roman"/>
          <w:color w:val="auto"/>
          <w:sz w:val="22"/>
          <w:szCs w:val="22"/>
          <w:lang w:bidi="ar-SA"/>
        </w:rPr>
        <w:t xml:space="preserve">Oferty złożone po terminie zostaną odrzucone. </w:t>
      </w:r>
    </w:p>
    <w:p w14:paraId="2B997BEF" w14:textId="77777777" w:rsidR="00813730" w:rsidRDefault="00813730" w:rsidP="00813730">
      <w:pPr>
        <w:suppressAutoHyphens w:val="0"/>
        <w:autoSpaceDE w:val="0"/>
        <w:autoSpaceDN w:val="0"/>
        <w:adjustRightInd w:val="0"/>
        <w:spacing w:after="120"/>
        <w:jc w:val="both"/>
        <w:rPr>
          <w:rFonts w:ascii="Times New Roman" w:eastAsia="MS Mincho" w:hAnsi="Times New Roman" w:cs="Times New Roman"/>
          <w:sz w:val="22"/>
          <w:szCs w:val="22"/>
          <w:lang w:bidi="ar-SA"/>
        </w:rPr>
      </w:pPr>
    </w:p>
    <w:p w14:paraId="3A344B21" w14:textId="77777777" w:rsidR="00813730" w:rsidRDefault="00813730" w:rsidP="00813730">
      <w:pPr>
        <w:spacing w:after="12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eastAsia="Calibri" w:hAnsi="Times New Roman" w:cs="Times New Roman"/>
          <w:b/>
          <w:bCs/>
          <w:sz w:val="22"/>
          <w:szCs w:val="22"/>
        </w:rPr>
        <w:t xml:space="preserve">VII. KRYTERIA OCENY OFERT </w:t>
      </w:r>
    </w:p>
    <w:p w14:paraId="0332F986" w14:textId="77777777" w:rsidR="00813730" w:rsidRDefault="00813730" w:rsidP="00813730">
      <w:pPr>
        <w:pStyle w:val="Akapitzlist"/>
        <w:numPr>
          <w:ilvl w:val="0"/>
          <w:numId w:val="8"/>
        </w:numPr>
        <w:spacing w:after="120"/>
        <w:ind w:left="426" w:hanging="284"/>
        <w:jc w:val="both"/>
        <w:rPr>
          <w:rFonts w:ascii="Times New Roman" w:eastAsia="Calibri" w:hAnsi="Times New Roman" w:cs="Times New Roman"/>
          <w:color w:val="auto"/>
          <w:sz w:val="22"/>
          <w:szCs w:val="22"/>
        </w:rPr>
      </w:pPr>
      <w:r>
        <w:rPr>
          <w:rFonts w:ascii="Times New Roman" w:eastAsia="Calibri" w:hAnsi="Times New Roman" w:cs="Times New Roman"/>
          <w:color w:val="auto"/>
          <w:sz w:val="22"/>
          <w:szCs w:val="22"/>
        </w:rPr>
        <w:t>Oferta powinna być przygotowana wg wzoru stanowiącego Załącznik nr 2 do Zapytania ofertowego.</w:t>
      </w:r>
    </w:p>
    <w:p w14:paraId="559B3690" w14:textId="77777777" w:rsidR="00813730" w:rsidRDefault="00813730" w:rsidP="00813730">
      <w:pPr>
        <w:pStyle w:val="Akapitzlist"/>
        <w:numPr>
          <w:ilvl w:val="0"/>
          <w:numId w:val="8"/>
        </w:numPr>
        <w:spacing w:after="120"/>
        <w:ind w:left="426" w:hanging="284"/>
        <w:jc w:val="both"/>
        <w:rPr>
          <w:rFonts w:ascii="Times New Roman" w:eastAsia="Calibri" w:hAnsi="Times New Roman" w:cs="Times New Roman"/>
          <w:color w:val="auto"/>
          <w:sz w:val="22"/>
          <w:szCs w:val="22"/>
        </w:rPr>
      </w:pPr>
      <w:r>
        <w:rPr>
          <w:rFonts w:ascii="Times New Roman" w:eastAsia="Calibri" w:hAnsi="Times New Roman" w:cs="Times New Roman"/>
          <w:color w:val="auto"/>
          <w:sz w:val="22"/>
          <w:szCs w:val="22"/>
        </w:rPr>
        <w:t xml:space="preserve">Zamawiający wybierze ofertę która uzyska lub uzyskają największą liczbę punktów w poniższych kryteriach oceny ofert </w:t>
      </w:r>
      <w:r>
        <w:rPr>
          <w:rFonts w:ascii="Times New Roman" w:eastAsia="Calibri" w:hAnsi="Times New Roman" w:cs="Times New Roman"/>
          <w:i/>
          <w:iCs/>
          <w:color w:val="auto"/>
          <w:sz w:val="22"/>
          <w:szCs w:val="22"/>
        </w:rPr>
        <w:t>(należy wpisać ustanowione w postępowaniu kryteria oceny ofert, np. cena, doświadczenie osób wskazanych do realizacji zamówienia, termin realizacji, gwarancja, itp.)</w:t>
      </w:r>
      <w:r>
        <w:rPr>
          <w:rFonts w:ascii="Times New Roman" w:eastAsia="Calibri" w:hAnsi="Times New Roman" w:cs="Times New Roman"/>
          <w:color w:val="auto"/>
          <w:sz w:val="22"/>
          <w:szCs w:val="22"/>
        </w:rPr>
        <w:t xml:space="preserve">: </w:t>
      </w:r>
    </w:p>
    <w:p w14:paraId="57445C8B" w14:textId="77777777" w:rsidR="00813730" w:rsidRPr="00813730" w:rsidRDefault="00813730" w:rsidP="00813730">
      <w:pPr>
        <w:widowControl w:val="0"/>
        <w:numPr>
          <w:ilvl w:val="0"/>
          <w:numId w:val="14"/>
        </w:numPr>
        <w:autoSpaceDN w:val="0"/>
        <w:jc w:val="both"/>
        <w:rPr>
          <w:rFonts w:ascii="Times New Roman" w:hAnsi="Times New Roman" w:cs="Times New Roman"/>
          <w:color w:val="000000"/>
          <w:kern w:val="3"/>
          <w:sz w:val="22"/>
          <w:szCs w:val="22"/>
        </w:rPr>
      </w:pPr>
      <w:r w:rsidRPr="00813730">
        <w:rPr>
          <w:rFonts w:ascii="Times New Roman" w:hAnsi="Times New Roman" w:cs="Times New Roman"/>
          <w:color w:val="000000"/>
          <w:sz w:val="22"/>
          <w:szCs w:val="22"/>
        </w:rPr>
        <w:t xml:space="preserve">Kryterium 1 - cena – 60 %, </w:t>
      </w:r>
    </w:p>
    <w:p w14:paraId="749F26D8" w14:textId="1E840A03" w:rsidR="00813730" w:rsidRPr="00813730" w:rsidRDefault="00813730" w:rsidP="00813730">
      <w:pPr>
        <w:widowControl w:val="0"/>
        <w:numPr>
          <w:ilvl w:val="0"/>
          <w:numId w:val="14"/>
        </w:numPr>
        <w:autoSpaceDN w:val="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813730">
        <w:rPr>
          <w:rFonts w:ascii="Times New Roman" w:hAnsi="Times New Roman" w:cs="Times New Roman"/>
          <w:color w:val="000000"/>
          <w:sz w:val="22"/>
          <w:szCs w:val="22"/>
        </w:rPr>
        <w:t xml:space="preserve">Kryterium 2 - termin </w:t>
      </w:r>
      <w:proofErr w:type="spellStart"/>
      <w:r w:rsidRPr="00813730">
        <w:rPr>
          <w:rFonts w:ascii="Times New Roman" w:hAnsi="Times New Roman" w:cs="Times New Roman"/>
          <w:color w:val="000000"/>
          <w:sz w:val="22"/>
          <w:szCs w:val="22"/>
        </w:rPr>
        <w:t>bezkosztowego</w:t>
      </w:r>
      <w:proofErr w:type="spellEnd"/>
      <w:r w:rsidRPr="00813730">
        <w:rPr>
          <w:rFonts w:ascii="Times New Roman" w:hAnsi="Times New Roman" w:cs="Times New Roman"/>
          <w:color w:val="000000"/>
          <w:sz w:val="22"/>
          <w:szCs w:val="22"/>
        </w:rPr>
        <w:t xml:space="preserve"> anulowania przejazdu – 20 %, </w:t>
      </w:r>
    </w:p>
    <w:p w14:paraId="18A23152" w14:textId="741C7EE9" w:rsidR="00813730" w:rsidRPr="00813730" w:rsidRDefault="00813730" w:rsidP="00813730">
      <w:pPr>
        <w:widowControl w:val="0"/>
        <w:numPr>
          <w:ilvl w:val="0"/>
          <w:numId w:val="14"/>
        </w:numPr>
        <w:autoSpaceDN w:val="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813730">
        <w:rPr>
          <w:rFonts w:ascii="Times New Roman" w:hAnsi="Times New Roman" w:cs="Times New Roman"/>
          <w:color w:val="000000"/>
          <w:sz w:val="22"/>
          <w:szCs w:val="22"/>
        </w:rPr>
        <w:t xml:space="preserve">Kryterium 3 - </w:t>
      </w:r>
      <w:r w:rsidR="00D318E7">
        <w:rPr>
          <w:rFonts w:ascii="Times New Roman" w:hAnsi="Times New Roman" w:cs="Times New Roman"/>
          <w:color w:val="000000"/>
          <w:sz w:val="22"/>
          <w:szCs w:val="22"/>
        </w:rPr>
        <w:t>c</w:t>
      </w:r>
      <w:r w:rsidR="00D318E7" w:rsidRPr="00D318E7">
        <w:rPr>
          <w:rFonts w:ascii="Times New Roman" w:hAnsi="Times New Roman" w:cs="Times New Roman"/>
          <w:color w:val="000000"/>
          <w:sz w:val="22"/>
          <w:szCs w:val="22"/>
        </w:rPr>
        <w:t xml:space="preserve">zas podstawienia autokaru </w:t>
      </w:r>
      <w:r w:rsidRPr="00813730">
        <w:rPr>
          <w:rFonts w:ascii="Times New Roman" w:hAnsi="Times New Roman" w:cs="Times New Roman"/>
          <w:color w:val="000000"/>
          <w:sz w:val="22"/>
          <w:szCs w:val="22"/>
        </w:rPr>
        <w:t>– 20%</w:t>
      </w:r>
    </w:p>
    <w:p w14:paraId="214ACC37" w14:textId="77777777" w:rsidR="00813730" w:rsidRPr="00813730" w:rsidRDefault="00813730" w:rsidP="00813730">
      <w:pPr>
        <w:jc w:val="both"/>
        <w:rPr>
          <w:rFonts w:ascii="Times New Roman" w:hAnsi="Times New Roman" w:cs="Times New Roman"/>
          <w:color w:val="000000"/>
          <w:sz w:val="22"/>
          <w:szCs w:val="22"/>
        </w:rPr>
      </w:pPr>
    </w:p>
    <w:p w14:paraId="4D892103" w14:textId="77777777" w:rsidR="00813730" w:rsidRPr="00813730" w:rsidRDefault="00813730" w:rsidP="00813730">
      <w:pPr>
        <w:suppressAutoHyphens w:val="0"/>
        <w:spacing w:before="120" w:after="120" w:line="276" w:lineRule="auto"/>
        <w:ind w:left="708"/>
        <w:jc w:val="both"/>
        <w:rPr>
          <w:rFonts w:ascii="Calibri" w:eastAsia="Calibri" w:hAnsi="Calibri" w:cs="Tahoma"/>
          <w:sz w:val="22"/>
          <w:szCs w:val="22"/>
          <w:lang w:eastAsia="en-US" w:bidi="ar-SA"/>
        </w:rPr>
      </w:pPr>
      <w:r w:rsidRPr="00813730">
        <w:rPr>
          <w:rFonts w:ascii="Times New Roman" w:hAnsi="Times New Roman" w:cs="Times New Roman"/>
          <w:b/>
          <w:bCs/>
          <w:sz w:val="22"/>
          <w:szCs w:val="22"/>
        </w:rPr>
        <w:t>Kryterium 1:</w:t>
      </w:r>
      <w:r w:rsidRPr="00813730">
        <w:rPr>
          <w:rFonts w:ascii="Times New Roman" w:hAnsi="Times New Roman" w:cs="Times New Roman"/>
          <w:sz w:val="22"/>
          <w:szCs w:val="22"/>
        </w:rPr>
        <w:t xml:space="preserve"> </w:t>
      </w:r>
      <w:r w:rsidRPr="00813730">
        <w:rPr>
          <w:rFonts w:ascii="Times New Roman" w:hAnsi="Times New Roman" w:cs="Times New Roman"/>
          <w:b/>
          <w:bCs/>
          <w:sz w:val="22"/>
          <w:szCs w:val="22"/>
        </w:rPr>
        <w:t xml:space="preserve">Cena </w:t>
      </w:r>
      <w:r w:rsidRPr="00813730">
        <w:rPr>
          <w:rFonts w:ascii="Times New Roman" w:hAnsi="Times New Roman" w:cs="Times New Roman"/>
          <w:sz w:val="22"/>
          <w:szCs w:val="22"/>
        </w:rPr>
        <w:t>Maksymalną liczbę punktów (60 pkt) otrzyma Wykonawca, który zaproponuje najniższą całkowitą cenę za realizację zamówienia, natomiast pozostali Wykonawcy otrzymają odpowiednio mniejszą liczbę punktów zgodnie z poniższym wzorem:</w:t>
      </w:r>
    </w:p>
    <w:p w14:paraId="20C4516D" w14:textId="77777777" w:rsidR="00813730" w:rsidRPr="00813730" w:rsidRDefault="00813730" w:rsidP="00813730">
      <w:pPr>
        <w:spacing w:before="120" w:after="120" w:line="276" w:lineRule="auto"/>
        <w:ind w:left="709" w:hanging="709"/>
        <w:jc w:val="center"/>
        <w:rPr>
          <w:sz w:val="22"/>
          <w:szCs w:val="22"/>
        </w:rPr>
      </w:pPr>
      <m:oMathPara>
        <m:oMathParaPr>
          <m:jc m:val="center"/>
        </m:oMathParaPr>
        <m:oMath>
          <m:r>
            <w:rPr>
              <w:rFonts w:ascii="Cambria Math" w:hAnsi="Cambria Math"/>
              <w:sz w:val="22"/>
              <w:szCs w:val="22"/>
            </w:rPr>
            <m:t>P=</m:t>
          </m:r>
          <m:f>
            <m:fPr>
              <m:ctrlPr>
                <w:rPr>
                  <w:rFonts w:ascii="Cambria Math" w:hAnsi="Cambria Math"/>
                  <w:kern w:val="3"/>
                  <w:sz w:val="22"/>
                  <w:szCs w:val="22"/>
                  <w:lang w:eastAsia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kern w:val="3"/>
                      <w:sz w:val="22"/>
                      <w:szCs w:val="22"/>
                      <w:lang w:eastAsia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N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kern w:val="3"/>
                      <w:sz w:val="22"/>
                      <w:szCs w:val="22"/>
                      <w:lang w:eastAsia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OB</m:t>
                  </m:r>
                </m:sub>
              </m:sSub>
            </m:den>
          </m:f>
          <m:r>
            <m:rPr>
              <m:sty m:val="p"/>
            </m:rPr>
            <w:rPr>
              <w:rFonts w:ascii="Cambria Math" w:hAnsi="Cambria Math"/>
              <w:sz w:val="22"/>
              <w:szCs w:val="22"/>
            </w:rPr>
            <m:t xml:space="preserve"> x</m:t>
          </m:r>
          <m:r>
            <w:rPr>
              <w:rFonts w:ascii="Cambria Math" w:hAnsi="Cambria Math"/>
              <w:sz w:val="22"/>
              <w:szCs w:val="22"/>
            </w:rPr>
            <m:t>60</m:t>
          </m:r>
        </m:oMath>
      </m:oMathPara>
      <w:bookmarkStart w:id="9" w:name="_Hlk163069260"/>
    </w:p>
    <w:p w14:paraId="26747434" w14:textId="77777777" w:rsidR="00813730" w:rsidRPr="00813730" w:rsidRDefault="00813730" w:rsidP="00813730">
      <w:pPr>
        <w:spacing w:before="120" w:after="120" w:line="276" w:lineRule="auto"/>
        <w:ind w:firstLine="708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</w:rPr>
      </w:pPr>
      <w:r w:rsidRPr="00813730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</w:rPr>
        <w:t>gdzie: CN – najniższa zaoferowana cena, COB – Cena zaoferowana w ofercie badanej</w:t>
      </w:r>
    </w:p>
    <w:bookmarkEnd w:id="9"/>
    <w:p w14:paraId="5C9AABCE" w14:textId="77777777" w:rsidR="00813730" w:rsidRPr="00813730" w:rsidRDefault="00813730" w:rsidP="00813730">
      <w:pPr>
        <w:pStyle w:val="Akapitzlist"/>
        <w:suppressAutoHyphens w:val="0"/>
        <w:spacing w:before="120" w:after="120" w:line="276" w:lineRule="auto"/>
        <w:ind w:left="708" w:firstLine="3"/>
        <w:jc w:val="both"/>
        <w:rPr>
          <w:rFonts w:ascii="Times New Roman" w:eastAsia="Calibri" w:hAnsi="Times New Roman" w:cs="Times New Roman"/>
          <w:b/>
          <w:bCs/>
          <w:kern w:val="3"/>
          <w:sz w:val="22"/>
          <w:szCs w:val="22"/>
        </w:rPr>
      </w:pPr>
    </w:p>
    <w:p w14:paraId="34BDF187" w14:textId="11A79FFD" w:rsidR="00813730" w:rsidRPr="00813730" w:rsidRDefault="00813730" w:rsidP="00813730">
      <w:pPr>
        <w:pStyle w:val="Akapitzlist"/>
        <w:suppressAutoHyphens w:val="0"/>
        <w:spacing w:before="120" w:after="120" w:line="276" w:lineRule="auto"/>
        <w:ind w:left="708" w:firstLine="3"/>
        <w:jc w:val="both"/>
        <w:rPr>
          <w:rFonts w:ascii="Calibri" w:hAnsi="Calibri" w:cs="Tahoma"/>
          <w:sz w:val="22"/>
          <w:szCs w:val="22"/>
        </w:rPr>
      </w:pPr>
      <w:r w:rsidRPr="00813730">
        <w:rPr>
          <w:rFonts w:ascii="Times New Roman" w:hAnsi="Times New Roman" w:cs="Times New Roman"/>
          <w:b/>
          <w:bCs/>
          <w:sz w:val="22"/>
          <w:szCs w:val="22"/>
        </w:rPr>
        <w:t>Kryterium 2:</w:t>
      </w:r>
      <w:r w:rsidRPr="00813730">
        <w:rPr>
          <w:rFonts w:ascii="Times New Roman" w:hAnsi="Times New Roman" w:cs="Times New Roman"/>
          <w:sz w:val="22"/>
          <w:szCs w:val="22"/>
        </w:rPr>
        <w:t xml:space="preserve"> Liczbę punktów w ramach kryterium </w:t>
      </w:r>
      <w:r w:rsidRPr="00813730">
        <w:rPr>
          <w:rFonts w:ascii="Times New Roman" w:hAnsi="Times New Roman" w:cs="Times New Roman"/>
          <w:b/>
          <w:bCs/>
          <w:sz w:val="22"/>
          <w:szCs w:val="22"/>
        </w:rPr>
        <w:t xml:space="preserve">„Termin </w:t>
      </w:r>
      <w:proofErr w:type="spellStart"/>
      <w:r w:rsidRPr="00813730">
        <w:rPr>
          <w:rFonts w:ascii="Times New Roman" w:hAnsi="Times New Roman" w:cs="Times New Roman"/>
          <w:b/>
          <w:bCs/>
          <w:sz w:val="22"/>
          <w:szCs w:val="22"/>
        </w:rPr>
        <w:t>bezkosztowego</w:t>
      </w:r>
      <w:proofErr w:type="spellEnd"/>
      <w:r w:rsidRPr="00813730">
        <w:rPr>
          <w:rFonts w:ascii="Times New Roman" w:hAnsi="Times New Roman" w:cs="Times New Roman"/>
          <w:b/>
          <w:bCs/>
          <w:sz w:val="22"/>
          <w:szCs w:val="22"/>
        </w:rPr>
        <w:t xml:space="preserve"> anulowania przejazdu”</w:t>
      </w:r>
      <w:r w:rsidRPr="00813730">
        <w:rPr>
          <w:rFonts w:ascii="Times New Roman" w:hAnsi="Times New Roman" w:cs="Times New Roman"/>
          <w:sz w:val="22"/>
          <w:szCs w:val="22"/>
        </w:rPr>
        <w:t xml:space="preserve"> (maksymalnie 20 </w:t>
      </w:r>
      <w:r w:rsidR="00C41140">
        <w:rPr>
          <w:rFonts w:ascii="Times New Roman" w:hAnsi="Times New Roman" w:cs="Times New Roman"/>
          <w:sz w:val="22"/>
          <w:szCs w:val="22"/>
        </w:rPr>
        <w:t>pkt.</w:t>
      </w:r>
      <w:r w:rsidRPr="00813730">
        <w:rPr>
          <w:rFonts w:ascii="Times New Roman" w:hAnsi="Times New Roman" w:cs="Times New Roman"/>
          <w:sz w:val="22"/>
          <w:szCs w:val="22"/>
        </w:rPr>
        <w:t>) Wykonawcy otrzymają zgodnie z następującymi punktacjami:</w:t>
      </w:r>
    </w:p>
    <w:p w14:paraId="75E78CE6" w14:textId="77777777" w:rsidR="00813730" w:rsidRPr="00813730" w:rsidRDefault="00813730" w:rsidP="00813730">
      <w:pPr>
        <w:pStyle w:val="Akapitzlist"/>
        <w:numPr>
          <w:ilvl w:val="0"/>
          <w:numId w:val="15"/>
        </w:numPr>
        <w:suppressAutoHyphens w:val="0"/>
        <w:autoSpaceDN w:val="0"/>
        <w:spacing w:before="120" w:after="120" w:line="276" w:lineRule="auto"/>
        <w:ind w:left="1134" w:hanging="425"/>
        <w:contextualSpacing/>
        <w:jc w:val="both"/>
        <w:rPr>
          <w:rFonts w:ascii="Times New Roman" w:eastAsia="Times New Roman" w:hAnsi="Times New Roman" w:cs="Times New Roman"/>
          <w:bCs/>
          <w:sz w:val="22"/>
          <w:szCs w:val="22"/>
          <w:lang w:eastAsia="pl-PL"/>
        </w:rPr>
      </w:pPr>
      <w:r w:rsidRPr="00813730">
        <w:rPr>
          <w:rFonts w:ascii="Times New Roman" w:eastAsia="Times New Roman" w:hAnsi="Times New Roman" w:cs="Times New Roman"/>
          <w:bCs/>
          <w:sz w:val="22"/>
          <w:szCs w:val="22"/>
          <w:lang w:eastAsia="pl-PL"/>
        </w:rPr>
        <w:t>Termin odwołania przejazdu 3 dni przed realizacją usługi – 20 pkt.</w:t>
      </w:r>
    </w:p>
    <w:p w14:paraId="4F1550FC" w14:textId="77777777" w:rsidR="00813730" w:rsidRPr="00813730" w:rsidRDefault="00813730" w:rsidP="00813730">
      <w:pPr>
        <w:pStyle w:val="Akapitzlist"/>
        <w:numPr>
          <w:ilvl w:val="0"/>
          <w:numId w:val="15"/>
        </w:numPr>
        <w:suppressAutoHyphens w:val="0"/>
        <w:autoSpaceDN w:val="0"/>
        <w:spacing w:before="120" w:after="120" w:line="276" w:lineRule="auto"/>
        <w:ind w:left="1134" w:hanging="425"/>
        <w:contextualSpacing/>
        <w:jc w:val="both"/>
        <w:rPr>
          <w:rFonts w:ascii="Times New Roman" w:eastAsia="Times New Roman" w:hAnsi="Times New Roman" w:cs="Times New Roman"/>
          <w:bCs/>
          <w:sz w:val="22"/>
          <w:szCs w:val="22"/>
          <w:lang w:eastAsia="pl-PL"/>
        </w:rPr>
      </w:pPr>
      <w:r w:rsidRPr="00813730">
        <w:rPr>
          <w:rFonts w:ascii="Times New Roman" w:eastAsia="Times New Roman" w:hAnsi="Times New Roman" w:cs="Times New Roman"/>
          <w:bCs/>
          <w:sz w:val="22"/>
          <w:szCs w:val="22"/>
          <w:lang w:eastAsia="pl-PL"/>
        </w:rPr>
        <w:t>Termin odwołania przejazdu 5 dni przed realizacją usługi – 10 pkt.</w:t>
      </w:r>
    </w:p>
    <w:p w14:paraId="7FD0B014" w14:textId="77777777" w:rsidR="00813730" w:rsidRPr="00813730" w:rsidRDefault="00813730" w:rsidP="00813730">
      <w:pPr>
        <w:pStyle w:val="Akapitzlist"/>
        <w:numPr>
          <w:ilvl w:val="0"/>
          <w:numId w:val="15"/>
        </w:numPr>
        <w:suppressAutoHyphens w:val="0"/>
        <w:autoSpaceDN w:val="0"/>
        <w:spacing w:before="120" w:after="120" w:line="276" w:lineRule="auto"/>
        <w:ind w:left="1134" w:hanging="425"/>
        <w:contextualSpacing/>
        <w:jc w:val="both"/>
        <w:rPr>
          <w:rFonts w:ascii="Times New Roman" w:eastAsia="Times New Roman" w:hAnsi="Times New Roman" w:cs="Times New Roman"/>
          <w:bCs/>
          <w:sz w:val="22"/>
          <w:szCs w:val="22"/>
          <w:lang w:eastAsia="pl-PL"/>
        </w:rPr>
      </w:pPr>
      <w:r w:rsidRPr="00813730">
        <w:rPr>
          <w:rFonts w:ascii="Times New Roman" w:eastAsia="Times New Roman" w:hAnsi="Times New Roman" w:cs="Times New Roman"/>
          <w:bCs/>
          <w:sz w:val="22"/>
          <w:szCs w:val="22"/>
          <w:lang w:eastAsia="pl-PL"/>
        </w:rPr>
        <w:t>Termin odwołania przejazdu dni przed realizacją usługi – 5 pkt.</w:t>
      </w:r>
    </w:p>
    <w:p w14:paraId="03FFFBFC" w14:textId="77777777" w:rsidR="00813730" w:rsidRPr="00813730" w:rsidRDefault="00813730" w:rsidP="00813730">
      <w:pPr>
        <w:spacing w:before="120" w:after="120" w:line="276" w:lineRule="auto"/>
        <w:ind w:left="709"/>
        <w:jc w:val="both"/>
        <w:rPr>
          <w:rFonts w:ascii="Times New Roman" w:eastAsia="Times New Roman" w:hAnsi="Times New Roman" w:cs="Times New Roman"/>
          <w:sz w:val="22"/>
          <w:szCs w:val="22"/>
          <w:lang w:eastAsia="pl-PL"/>
        </w:rPr>
      </w:pPr>
      <w:r w:rsidRPr="00813730">
        <w:rPr>
          <w:rFonts w:ascii="Times New Roman" w:eastAsia="Times New Roman" w:hAnsi="Times New Roman" w:cs="Times New Roman"/>
          <w:sz w:val="22"/>
          <w:szCs w:val="22"/>
          <w:lang w:eastAsia="pl-PL"/>
        </w:rPr>
        <w:t xml:space="preserve">W przypadku zdeklarowania terminu dłuższego niż wskazany w pkt. C) Wykonawca otrzyma 0 pkt. w ramach tego kryterium. W przypadku zdeklarowania w formularzu oferty więcej niż jednego terminu, poprzez oznaczenia kilku pól wyboru, Wykonawca otrzyma 0 pkt. w ramach tego kryterium. W przypadku braku zdeklarowania terminu, poprzez brak zaznaczenia </w:t>
      </w:r>
      <w:r w:rsidRPr="00813730">
        <w:rPr>
          <w:rFonts w:ascii="Times New Roman" w:eastAsia="Times New Roman" w:hAnsi="Times New Roman" w:cs="Times New Roman"/>
          <w:sz w:val="22"/>
          <w:szCs w:val="22"/>
          <w:lang w:eastAsia="pl-PL"/>
        </w:rPr>
        <w:lastRenderedPageBreak/>
        <w:t>któregokolwiek pola wskazanego w formularzu ofertowym Wykonawca otrzyma 0 pkt. w ramach tego kryterium.</w:t>
      </w:r>
    </w:p>
    <w:p w14:paraId="0E72AAD2" w14:textId="77777777" w:rsidR="00813730" w:rsidRPr="00813730" w:rsidRDefault="00813730" w:rsidP="00813730">
      <w:pPr>
        <w:spacing w:before="120" w:after="120" w:line="276" w:lineRule="auto"/>
        <w:ind w:left="708"/>
        <w:jc w:val="both"/>
        <w:rPr>
          <w:rFonts w:ascii="Times New Roman" w:eastAsia="Calibri" w:hAnsi="Times New Roman" w:cs="Times New Roman"/>
          <w:b/>
          <w:bCs/>
          <w:kern w:val="0"/>
          <w:sz w:val="22"/>
          <w:szCs w:val="22"/>
          <w:lang w:eastAsia="en-US"/>
        </w:rPr>
      </w:pPr>
    </w:p>
    <w:p w14:paraId="600FFD93" w14:textId="77777777" w:rsidR="00813730" w:rsidRPr="00813730" w:rsidRDefault="00813730" w:rsidP="00813730">
      <w:pPr>
        <w:spacing w:before="120" w:after="120" w:line="276" w:lineRule="auto"/>
        <w:ind w:left="708"/>
        <w:jc w:val="both"/>
        <w:rPr>
          <w:rFonts w:ascii="Calibri" w:hAnsi="Calibri" w:cs="Tahoma"/>
          <w:kern w:val="3"/>
          <w:sz w:val="22"/>
          <w:szCs w:val="22"/>
        </w:rPr>
      </w:pPr>
      <w:r w:rsidRPr="00813730">
        <w:rPr>
          <w:rFonts w:ascii="Times New Roman" w:hAnsi="Times New Roman" w:cs="Times New Roman"/>
          <w:b/>
          <w:bCs/>
          <w:kern w:val="0"/>
          <w:sz w:val="22"/>
          <w:szCs w:val="22"/>
        </w:rPr>
        <w:t>Kryterium 3: „</w:t>
      </w:r>
      <w:bookmarkStart w:id="10" w:name="_Hlk163069459"/>
      <w:r w:rsidRPr="00813730">
        <w:rPr>
          <w:rFonts w:ascii="Times New Roman" w:hAnsi="Times New Roman" w:cs="Times New Roman"/>
          <w:b/>
          <w:bCs/>
          <w:kern w:val="0"/>
          <w:sz w:val="22"/>
          <w:szCs w:val="22"/>
        </w:rPr>
        <w:t>Czas podstawienia autokaru</w:t>
      </w:r>
      <w:bookmarkEnd w:id="10"/>
      <w:r w:rsidRPr="00813730">
        <w:rPr>
          <w:rFonts w:ascii="Times New Roman" w:eastAsia="Times New Roman" w:hAnsi="Times New Roman" w:cs="Times New Roman"/>
          <w:b/>
          <w:bCs/>
          <w:sz w:val="22"/>
          <w:szCs w:val="22"/>
          <w:lang w:eastAsia="pl-PL"/>
        </w:rPr>
        <w:t>”</w:t>
      </w:r>
      <w:r w:rsidRPr="00813730">
        <w:rPr>
          <w:rFonts w:ascii="Times New Roman" w:eastAsia="Times New Roman" w:hAnsi="Times New Roman" w:cs="Times New Roman"/>
          <w:sz w:val="22"/>
          <w:szCs w:val="22"/>
          <w:lang w:eastAsia="pl-PL"/>
        </w:rPr>
        <w:t xml:space="preserve"> (maksymalnie 20 pkt). otrzyma Wykonawca, który zaproponuje najkrótszy czas podstawienia pojazdu zastępczego w razie awarii lub niedopuszczenia pojazdu do ruchu, natomiast pozostali wykonawcy otrzymają odpowiednio mniejszą listę punktów, zgodnie z poniższym wzorem</w:t>
      </w:r>
    </w:p>
    <w:p w14:paraId="607FCE96" w14:textId="77777777" w:rsidR="00813730" w:rsidRPr="00813730" w:rsidRDefault="00813730" w:rsidP="00813730">
      <w:pPr>
        <w:spacing w:before="120" w:after="120" w:line="276" w:lineRule="auto"/>
        <w:ind w:left="2550" w:firstLine="282"/>
        <w:rPr>
          <w:sz w:val="22"/>
          <w:szCs w:val="22"/>
        </w:rPr>
      </w:pPr>
      <w:r w:rsidRPr="00813730">
        <w:rPr>
          <w:sz w:val="22"/>
          <w:szCs w:val="22"/>
        </w:rPr>
        <w:t xml:space="preserve">                           </w:t>
      </w:r>
      <m:oMath>
        <m:r>
          <w:rPr>
            <w:rFonts w:ascii="Cambria Math" w:hAnsi="Cambria Math"/>
            <w:sz w:val="22"/>
            <w:szCs w:val="22"/>
          </w:rPr>
          <m:t>P=</m:t>
        </m:r>
        <m:f>
          <m:fPr>
            <m:ctrlPr>
              <w:rPr>
                <w:rFonts w:ascii="Cambria Math" w:hAnsi="Cambria Math"/>
                <w:kern w:val="3"/>
                <w:sz w:val="22"/>
                <w:szCs w:val="22"/>
                <w:lang w:eastAsia="en-US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kern w:val="3"/>
                    <w:sz w:val="22"/>
                    <w:szCs w:val="22"/>
                    <w:lang w:eastAsia="en-US"/>
                  </w:rPr>
                </m:ctrlPr>
              </m:sSubPr>
              <m:e>
                <m:r>
                  <w:rPr>
                    <w:rFonts w:ascii="Cambria Math" w:hAnsi="Cambria Math"/>
                    <w:sz w:val="22"/>
                    <w:szCs w:val="22"/>
                  </w:rPr>
                  <m:t>C</m:t>
                </m:r>
              </m:e>
              <m:sub>
                <m:r>
                  <w:rPr>
                    <w:rFonts w:ascii="Cambria Math" w:hAnsi="Cambria Math"/>
                    <w:sz w:val="22"/>
                    <w:szCs w:val="22"/>
                  </w:rPr>
                  <m:t>N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kern w:val="3"/>
                    <w:sz w:val="22"/>
                    <w:szCs w:val="22"/>
                    <w:lang w:eastAsia="en-US"/>
                  </w:rPr>
                </m:ctrlPr>
              </m:sSubPr>
              <m:e>
                <m:r>
                  <w:rPr>
                    <w:rFonts w:ascii="Cambria Math" w:hAnsi="Cambria Math"/>
                    <w:sz w:val="22"/>
                    <w:szCs w:val="22"/>
                  </w:rPr>
                  <m:t>C</m:t>
                </m:r>
              </m:e>
              <m:sub>
                <m:r>
                  <w:rPr>
                    <w:rFonts w:ascii="Cambria Math" w:hAnsi="Cambria Math"/>
                    <w:sz w:val="22"/>
                    <w:szCs w:val="22"/>
                  </w:rPr>
                  <m:t>OB</m:t>
                </m:r>
              </m:sub>
            </m:sSub>
          </m:den>
        </m:f>
        <m:r>
          <m:rPr>
            <m:sty m:val="p"/>
          </m:rPr>
          <w:rPr>
            <w:rFonts w:ascii="Cambria Math" w:hAnsi="Cambria Math"/>
            <w:sz w:val="22"/>
            <w:szCs w:val="22"/>
          </w:rPr>
          <m:t xml:space="preserve"> x</m:t>
        </m:r>
        <m:r>
          <w:rPr>
            <w:rFonts w:ascii="Cambria Math" w:hAnsi="Cambria Math"/>
            <w:sz w:val="22"/>
            <w:szCs w:val="22"/>
          </w:rPr>
          <m:t>20</m:t>
        </m:r>
      </m:oMath>
    </w:p>
    <w:p w14:paraId="222536B2" w14:textId="77777777" w:rsidR="00813730" w:rsidRPr="00813730" w:rsidRDefault="00813730" w:rsidP="00813730">
      <w:pPr>
        <w:spacing w:before="120" w:after="120" w:line="276" w:lineRule="auto"/>
        <w:ind w:firstLine="708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</w:rPr>
      </w:pPr>
      <w:r w:rsidRPr="00813730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</w:rPr>
        <w:t xml:space="preserve">gdzie: </w:t>
      </w:r>
    </w:p>
    <w:p w14:paraId="08B01B37" w14:textId="77777777" w:rsidR="00813730" w:rsidRPr="00813730" w:rsidRDefault="00813730" w:rsidP="00813730">
      <w:pPr>
        <w:spacing w:before="120" w:after="120" w:line="276" w:lineRule="auto"/>
        <w:ind w:firstLine="708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</w:rPr>
      </w:pPr>
      <w:r w:rsidRPr="00813730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</w:rPr>
        <w:t xml:space="preserve">CN – najkrótszy czas podstawienia pojazdu zastępczego, </w:t>
      </w:r>
    </w:p>
    <w:p w14:paraId="6710CA92" w14:textId="77777777" w:rsidR="00813730" w:rsidRPr="00813730" w:rsidRDefault="00813730" w:rsidP="00813730">
      <w:pPr>
        <w:spacing w:before="120" w:after="120" w:line="276" w:lineRule="auto"/>
        <w:ind w:firstLine="708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</w:rPr>
      </w:pPr>
      <w:r w:rsidRPr="00813730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</w:rPr>
        <w:t>COB – Czas podstawienia pojazdu zastępczego zdeklarowany w ofercie badanej,</w:t>
      </w:r>
    </w:p>
    <w:p w14:paraId="58CD069C" w14:textId="77777777" w:rsidR="00813730" w:rsidRDefault="00813730" w:rsidP="00813730">
      <w:pPr>
        <w:tabs>
          <w:tab w:val="left" w:pos="9072"/>
        </w:tabs>
        <w:spacing w:after="120"/>
        <w:ind w:left="142"/>
        <w:jc w:val="both"/>
        <w:rPr>
          <w:rFonts w:ascii="Times New Roman" w:hAnsi="Times New Roman" w:cs="Times New Roman"/>
          <w:sz w:val="22"/>
          <w:szCs w:val="22"/>
        </w:rPr>
      </w:pPr>
    </w:p>
    <w:p w14:paraId="4C8362E4" w14:textId="77777777" w:rsidR="00813730" w:rsidRDefault="00813730" w:rsidP="00813730">
      <w:pPr>
        <w:pStyle w:val="Akapitzlist"/>
        <w:spacing w:after="120"/>
        <w:ind w:left="284"/>
        <w:jc w:val="both"/>
        <w:rPr>
          <w:rFonts w:ascii="Times New Roman" w:eastAsia="SimSun" w:hAnsi="Times New Roman" w:cs="Times New Roman"/>
          <w:color w:val="auto"/>
          <w:kern w:val="2"/>
          <w:sz w:val="22"/>
          <w:szCs w:val="22"/>
          <w:lang w:eastAsia="zh-CN" w:bidi="hi-IN"/>
        </w:rPr>
      </w:pPr>
      <w:r>
        <w:rPr>
          <w:rFonts w:ascii="Times New Roman" w:eastAsia="SimSun" w:hAnsi="Times New Roman" w:cs="Times New Roman"/>
          <w:color w:val="auto"/>
          <w:kern w:val="2"/>
          <w:sz w:val="22"/>
          <w:szCs w:val="22"/>
          <w:lang w:eastAsia="zh-CN" w:bidi="hi-IN"/>
        </w:rPr>
        <w:t>Uwaga: Zamawiający dopuszcza możliwość odrzucenia oferty zawierającej cenę rażąco niską w stosunku do przedmiotu zamówienia i budzącą wątpliwości Zamawiającego co do możliwości wykonania przedmiotu zamówienia, zgodnie z wymaganiami określonymi przez Zamawiającego lub wynikającymi z odrębnych przepisów, po uprzednim wezwaniu Wykonawcy do złożenia wyjaśnień co do treści złożonej oferty w zakresie ceny.</w:t>
      </w:r>
    </w:p>
    <w:p w14:paraId="6775A4F6" w14:textId="77777777" w:rsidR="00813730" w:rsidRDefault="00813730" w:rsidP="00813730">
      <w:pPr>
        <w:spacing w:after="120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</w:p>
    <w:p w14:paraId="27464CEE" w14:textId="77777777" w:rsidR="00813730" w:rsidRDefault="00813730" w:rsidP="00813730">
      <w:pPr>
        <w:spacing w:after="12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eastAsia="Calibri" w:hAnsi="Times New Roman" w:cs="Times New Roman"/>
          <w:b/>
          <w:bCs/>
          <w:sz w:val="22"/>
          <w:szCs w:val="22"/>
        </w:rPr>
        <w:t>VIII. INFORMACJE DODATKOWE</w:t>
      </w:r>
    </w:p>
    <w:p w14:paraId="4F021EF3" w14:textId="77777777" w:rsidR="00813730" w:rsidRDefault="00813730" w:rsidP="00813730">
      <w:pPr>
        <w:numPr>
          <w:ilvl w:val="0"/>
          <w:numId w:val="11"/>
        </w:numPr>
        <w:tabs>
          <w:tab w:val="left" w:pos="426"/>
        </w:tabs>
        <w:suppressAutoHyphens w:val="0"/>
        <w:spacing w:after="120"/>
        <w:ind w:left="426" w:hanging="426"/>
        <w:rPr>
          <w:rFonts w:ascii="Times New Roman" w:eastAsia="Calibri" w:hAnsi="Times New Roman" w:cs="Times New Roman"/>
          <w:sz w:val="22"/>
          <w:szCs w:val="22"/>
        </w:rPr>
      </w:pPr>
      <w:r>
        <w:rPr>
          <w:rFonts w:ascii="Times New Roman" w:eastAsia="Calibri" w:hAnsi="Times New Roman" w:cs="Times New Roman"/>
          <w:sz w:val="22"/>
          <w:szCs w:val="22"/>
        </w:rPr>
        <w:t>W niniejszym postępowaniu Zamawiający może odrzucić ofertę Wykonawcy, który:</w:t>
      </w:r>
    </w:p>
    <w:p w14:paraId="1F6A3DFA" w14:textId="77777777" w:rsidR="00813730" w:rsidRDefault="00813730" w:rsidP="00813730">
      <w:pPr>
        <w:numPr>
          <w:ilvl w:val="1"/>
          <w:numId w:val="12"/>
        </w:numPr>
        <w:tabs>
          <w:tab w:val="left" w:pos="709"/>
          <w:tab w:val="left" w:pos="1440"/>
        </w:tabs>
        <w:suppressAutoHyphens w:val="0"/>
        <w:spacing w:after="120"/>
        <w:jc w:val="both"/>
        <w:rPr>
          <w:rFonts w:ascii="Times New Roman" w:eastAsia="Calibri" w:hAnsi="Times New Roman" w:cs="Times New Roman"/>
          <w:sz w:val="22"/>
          <w:szCs w:val="22"/>
        </w:rPr>
      </w:pPr>
      <w:r>
        <w:rPr>
          <w:rFonts w:ascii="Times New Roman" w:eastAsia="Calibri" w:hAnsi="Times New Roman" w:cs="Times New Roman"/>
          <w:sz w:val="22"/>
          <w:szCs w:val="22"/>
        </w:rPr>
        <w:t>złoży ofertę niezgodną z treścią niniejszego Zapytania ofertowego;</w:t>
      </w:r>
    </w:p>
    <w:p w14:paraId="49D8504C" w14:textId="77777777" w:rsidR="00813730" w:rsidRDefault="00813730" w:rsidP="00813730">
      <w:pPr>
        <w:numPr>
          <w:ilvl w:val="1"/>
          <w:numId w:val="12"/>
        </w:numPr>
        <w:tabs>
          <w:tab w:val="left" w:pos="709"/>
          <w:tab w:val="left" w:pos="1440"/>
        </w:tabs>
        <w:suppressAutoHyphens w:val="0"/>
        <w:spacing w:after="120"/>
        <w:jc w:val="both"/>
        <w:rPr>
          <w:rFonts w:ascii="Times New Roman" w:eastAsia="Calibri" w:hAnsi="Times New Roman" w:cs="Times New Roman"/>
          <w:sz w:val="22"/>
          <w:szCs w:val="22"/>
        </w:rPr>
      </w:pPr>
      <w:r>
        <w:rPr>
          <w:rFonts w:ascii="Times New Roman" w:eastAsia="Calibri" w:hAnsi="Times New Roman" w:cs="Times New Roman"/>
          <w:sz w:val="22"/>
          <w:szCs w:val="22"/>
        </w:rPr>
        <w:t>złoży ofertę niekompletną, tj. niezawierającą oświadczeń i dokumentów wymaganych w niniejszym postępowaniu, pomimo wezwania do uzupełnienia/wyjaśnienia oferty w tym zakresie;</w:t>
      </w:r>
    </w:p>
    <w:p w14:paraId="0A8D6175" w14:textId="77777777" w:rsidR="00813730" w:rsidRDefault="00813730" w:rsidP="00813730">
      <w:pPr>
        <w:numPr>
          <w:ilvl w:val="1"/>
          <w:numId w:val="12"/>
        </w:numPr>
        <w:tabs>
          <w:tab w:val="left" w:pos="709"/>
          <w:tab w:val="left" w:pos="1440"/>
        </w:tabs>
        <w:suppressAutoHyphens w:val="0"/>
        <w:spacing w:after="120"/>
        <w:rPr>
          <w:rFonts w:ascii="Times New Roman" w:eastAsia="Calibri" w:hAnsi="Times New Roman" w:cs="Times New Roman"/>
          <w:sz w:val="22"/>
          <w:szCs w:val="22"/>
        </w:rPr>
      </w:pPr>
      <w:r>
        <w:rPr>
          <w:rFonts w:ascii="Times New Roman" w:eastAsia="Calibri" w:hAnsi="Times New Roman" w:cs="Times New Roman"/>
          <w:sz w:val="22"/>
          <w:szCs w:val="22"/>
        </w:rPr>
        <w:t>przedstawi nieprawdziwe informacje mające istotny wpływ na wynik postępowania;</w:t>
      </w:r>
    </w:p>
    <w:p w14:paraId="6CE083EB" w14:textId="77777777" w:rsidR="00813730" w:rsidRDefault="00813730" w:rsidP="00813730">
      <w:pPr>
        <w:numPr>
          <w:ilvl w:val="1"/>
          <w:numId w:val="12"/>
        </w:numPr>
        <w:tabs>
          <w:tab w:val="left" w:pos="709"/>
          <w:tab w:val="left" w:pos="1440"/>
        </w:tabs>
        <w:suppressAutoHyphens w:val="0"/>
        <w:spacing w:after="120"/>
        <w:rPr>
          <w:rFonts w:ascii="Times New Roman" w:eastAsia="Calibri" w:hAnsi="Times New Roman" w:cs="Times New Roman"/>
          <w:sz w:val="22"/>
          <w:szCs w:val="22"/>
        </w:rPr>
      </w:pPr>
      <w:r>
        <w:rPr>
          <w:rFonts w:ascii="Times New Roman" w:eastAsia="Calibri" w:hAnsi="Times New Roman" w:cs="Times New Roman"/>
          <w:sz w:val="22"/>
          <w:szCs w:val="22"/>
        </w:rPr>
        <w:t>złoży ofertę po terminie wyznaczonym na składanie ofert;</w:t>
      </w:r>
    </w:p>
    <w:p w14:paraId="7C31B3F8" w14:textId="77777777" w:rsidR="00813730" w:rsidRDefault="00813730" w:rsidP="00813730">
      <w:pPr>
        <w:numPr>
          <w:ilvl w:val="1"/>
          <w:numId w:val="12"/>
        </w:numPr>
        <w:tabs>
          <w:tab w:val="left" w:pos="709"/>
          <w:tab w:val="left" w:pos="1440"/>
        </w:tabs>
        <w:suppressAutoHyphens w:val="0"/>
        <w:spacing w:after="120"/>
        <w:rPr>
          <w:rFonts w:ascii="Times New Roman" w:eastAsia="Calibri" w:hAnsi="Times New Roman" w:cs="Times New Roman"/>
          <w:sz w:val="22"/>
          <w:szCs w:val="22"/>
        </w:rPr>
      </w:pPr>
      <w:r>
        <w:rPr>
          <w:rFonts w:ascii="Times New Roman" w:eastAsia="Calibri" w:hAnsi="Times New Roman" w:cs="Times New Roman"/>
          <w:sz w:val="22"/>
          <w:szCs w:val="22"/>
        </w:rPr>
        <w:t>nie spełnia warunków udziału w postępowaniu;</w:t>
      </w:r>
    </w:p>
    <w:p w14:paraId="19D23CFD" w14:textId="77777777" w:rsidR="00813730" w:rsidRDefault="00813730" w:rsidP="00813730">
      <w:pPr>
        <w:numPr>
          <w:ilvl w:val="1"/>
          <w:numId w:val="12"/>
        </w:numPr>
        <w:tabs>
          <w:tab w:val="left" w:pos="709"/>
          <w:tab w:val="left" w:pos="1440"/>
        </w:tabs>
        <w:suppressAutoHyphens w:val="0"/>
        <w:spacing w:after="120"/>
        <w:rPr>
          <w:rFonts w:ascii="Times New Roman" w:eastAsia="Calibri" w:hAnsi="Times New Roman" w:cs="Times New Roman"/>
          <w:sz w:val="22"/>
          <w:szCs w:val="22"/>
        </w:rPr>
      </w:pPr>
      <w:r>
        <w:rPr>
          <w:rFonts w:ascii="Times New Roman" w:eastAsia="Calibri" w:hAnsi="Times New Roman" w:cs="Times New Roman"/>
          <w:sz w:val="22"/>
          <w:szCs w:val="22"/>
        </w:rPr>
        <w:t>złoży ofertę nie podpisaną przez osoby uprawnione do składania oświadczeń woli w imieniu wykonawcy, pomimo wezwania do uzupełnienia pełnomocnictwa;</w:t>
      </w:r>
    </w:p>
    <w:p w14:paraId="317A6E2F" w14:textId="77777777" w:rsidR="00813730" w:rsidRDefault="00813730" w:rsidP="00813730">
      <w:pPr>
        <w:numPr>
          <w:ilvl w:val="1"/>
          <w:numId w:val="12"/>
        </w:numPr>
        <w:tabs>
          <w:tab w:val="left" w:pos="709"/>
          <w:tab w:val="left" w:pos="1440"/>
        </w:tabs>
        <w:suppressAutoHyphens w:val="0"/>
        <w:spacing w:after="120"/>
        <w:rPr>
          <w:rFonts w:ascii="Times New Roman" w:eastAsia="Calibri" w:hAnsi="Times New Roman" w:cs="Times New Roman"/>
          <w:sz w:val="22"/>
          <w:szCs w:val="22"/>
        </w:rPr>
      </w:pPr>
      <w:r>
        <w:rPr>
          <w:rFonts w:ascii="Times New Roman" w:eastAsia="Calibri" w:hAnsi="Times New Roman" w:cs="Times New Roman"/>
          <w:sz w:val="22"/>
          <w:szCs w:val="22"/>
        </w:rPr>
        <w:t>złoży ofertę zawierającą rażąco niską cenę lub nie odpowie na wezwanie do wyjaśnienia treści oferty w tym zakresie w wyznaczonym terminie;</w:t>
      </w:r>
    </w:p>
    <w:p w14:paraId="40E1C45C" w14:textId="77777777" w:rsidR="00813730" w:rsidRDefault="00813730" w:rsidP="00813730">
      <w:pPr>
        <w:numPr>
          <w:ilvl w:val="1"/>
          <w:numId w:val="12"/>
        </w:numPr>
        <w:tabs>
          <w:tab w:val="left" w:pos="709"/>
          <w:tab w:val="left" w:pos="1440"/>
        </w:tabs>
        <w:suppressAutoHyphens w:val="0"/>
        <w:spacing w:after="120"/>
        <w:rPr>
          <w:rFonts w:ascii="Times New Roman" w:eastAsia="Calibri" w:hAnsi="Times New Roman" w:cs="Times New Roman"/>
          <w:sz w:val="22"/>
          <w:szCs w:val="22"/>
        </w:rPr>
      </w:pPr>
      <w:r>
        <w:rPr>
          <w:rFonts w:ascii="Times New Roman" w:eastAsia="Calibri" w:hAnsi="Times New Roman" w:cs="Times New Roman"/>
          <w:sz w:val="22"/>
          <w:szCs w:val="22"/>
        </w:rPr>
        <w:t>złożył więcej niż jedną ofertę.</w:t>
      </w:r>
    </w:p>
    <w:p w14:paraId="3036DB9C" w14:textId="77777777" w:rsidR="00813730" w:rsidRDefault="00813730" w:rsidP="00813730">
      <w:pPr>
        <w:tabs>
          <w:tab w:val="left" w:pos="426"/>
        </w:tabs>
        <w:spacing w:after="120"/>
        <w:ind w:left="426" w:hanging="426"/>
        <w:rPr>
          <w:rFonts w:ascii="Times New Roman" w:eastAsia="Calibri" w:hAnsi="Times New Roman" w:cs="Times New Roman"/>
          <w:sz w:val="22"/>
          <w:szCs w:val="22"/>
        </w:rPr>
      </w:pPr>
    </w:p>
    <w:p w14:paraId="4393AF83" w14:textId="77777777" w:rsidR="00813730" w:rsidRDefault="00813730" w:rsidP="00813730">
      <w:pPr>
        <w:numPr>
          <w:ilvl w:val="0"/>
          <w:numId w:val="11"/>
        </w:numPr>
        <w:tabs>
          <w:tab w:val="left" w:pos="426"/>
          <w:tab w:val="left" w:pos="1701"/>
        </w:tabs>
        <w:suppressAutoHyphens w:val="0"/>
        <w:spacing w:after="120"/>
        <w:ind w:left="426" w:hanging="426"/>
        <w:jc w:val="both"/>
        <w:rPr>
          <w:rFonts w:ascii="Times New Roman" w:eastAsia="Calibri" w:hAnsi="Times New Roman" w:cs="Times New Roman"/>
          <w:sz w:val="22"/>
          <w:szCs w:val="22"/>
        </w:rPr>
      </w:pPr>
      <w:r>
        <w:rPr>
          <w:rFonts w:ascii="Times New Roman" w:eastAsia="Calibri" w:hAnsi="Times New Roman" w:cs="Times New Roman"/>
          <w:sz w:val="22"/>
          <w:szCs w:val="22"/>
        </w:rPr>
        <w:t>W toku badania i oceny ofert Zamawiający zastrzega sobie prawo do wezwania Wykonawcy do wyjaśnienia, złożenia, poprawienia lub uzupełnienia dokumentów lub oświadczeń składanych w postępowaniu, w przypadku, gdy budzą wątpliwości Zamawiającego lub są one niekompletne lub zawierają błędy. W powyższym celu Zamawiający wyznaczy zakres wymaganych korekt i/lub uzupełnień oraz odpowiedni termin na ich dokonanie. Niedotrzymanie tego terminu będzie skutkować odrzuceniem oferty.</w:t>
      </w:r>
    </w:p>
    <w:p w14:paraId="13C10524" w14:textId="77777777" w:rsidR="00813730" w:rsidRDefault="00813730" w:rsidP="00813730">
      <w:pPr>
        <w:pStyle w:val="Akapitzlist"/>
        <w:tabs>
          <w:tab w:val="left" w:pos="426"/>
        </w:tabs>
        <w:spacing w:after="120"/>
        <w:ind w:left="426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14:paraId="6EEEF3AB" w14:textId="77777777" w:rsidR="00813730" w:rsidRDefault="00813730" w:rsidP="00813730">
      <w:pPr>
        <w:pStyle w:val="Nagwek2"/>
        <w:spacing w:before="0" w:after="120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>
        <w:rPr>
          <w:rFonts w:ascii="Times New Roman" w:hAnsi="Times New Roman" w:cs="Times New Roman"/>
          <w:b/>
          <w:bCs/>
          <w:color w:val="auto"/>
          <w:sz w:val="22"/>
          <w:szCs w:val="22"/>
        </w:rPr>
        <w:lastRenderedPageBreak/>
        <w:t>IX. UMOWA</w:t>
      </w:r>
    </w:p>
    <w:p w14:paraId="6006CCCC" w14:textId="77777777" w:rsidR="00813730" w:rsidRDefault="00813730" w:rsidP="00813730">
      <w:pPr>
        <w:pStyle w:val="Nagwek2"/>
        <w:spacing w:before="0" w:after="120"/>
        <w:ind w:left="284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 xml:space="preserve">Udzielenie zamówienia nastąpi poprzez zawarcie umowy, której projektowane postanowienia stanowią </w:t>
      </w:r>
      <w:r>
        <w:rPr>
          <w:rFonts w:ascii="Times New Roman" w:hAnsi="Times New Roman" w:cs="Times New Roman"/>
          <w:b/>
          <w:bCs/>
          <w:color w:val="auto"/>
          <w:sz w:val="22"/>
          <w:szCs w:val="22"/>
        </w:rPr>
        <w:t>załącznik nr 3 do Zapytania</w:t>
      </w:r>
      <w:r>
        <w:rPr>
          <w:rFonts w:ascii="Times New Roman" w:hAnsi="Times New Roman" w:cs="Times New Roman"/>
          <w:color w:val="auto"/>
          <w:sz w:val="22"/>
          <w:szCs w:val="22"/>
        </w:rPr>
        <w:t xml:space="preserve">. </w:t>
      </w:r>
    </w:p>
    <w:p w14:paraId="7FEB9AAD" w14:textId="77777777" w:rsidR="00813730" w:rsidRDefault="00813730" w:rsidP="00813730">
      <w:pPr>
        <w:tabs>
          <w:tab w:val="left" w:pos="426"/>
        </w:tabs>
        <w:spacing w:after="120"/>
        <w:rPr>
          <w:rFonts w:ascii="Times New Roman" w:hAnsi="Times New Roman" w:cs="Times New Roman"/>
          <w:sz w:val="22"/>
          <w:szCs w:val="22"/>
        </w:rPr>
      </w:pPr>
    </w:p>
    <w:p w14:paraId="0C99E69F" w14:textId="77777777" w:rsidR="00813730" w:rsidRDefault="00813730" w:rsidP="00813730">
      <w:pPr>
        <w:spacing w:after="12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eastAsia="Calibri" w:hAnsi="Times New Roman" w:cs="Times New Roman"/>
          <w:b/>
          <w:bCs/>
          <w:sz w:val="22"/>
          <w:szCs w:val="22"/>
        </w:rPr>
        <w:t>X. OCHRONA DANYCH OSOBOWYCH</w:t>
      </w:r>
    </w:p>
    <w:p w14:paraId="07311A56" w14:textId="77777777" w:rsidR="00813730" w:rsidRDefault="00813730" w:rsidP="00813730">
      <w:pPr>
        <w:spacing w:after="120"/>
        <w:jc w:val="both"/>
        <w:rPr>
          <w:rFonts w:ascii="Times New Roman" w:eastAsia="Calibri" w:hAnsi="Times New Roman" w:cs="Times New Roman"/>
          <w:sz w:val="22"/>
          <w:szCs w:val="22"/>
        </w:rPr>
      </w:pPr>
      <w:r>
        <w:rPr>
          <w:rFonts w:ascii="Times New Roman" w:eastAsia="Calibri" w:hAnsi="Times New Roman" w:cs="Times New Roman"/>
          <w:sz w:val="22"/>
          <w:szCs w:val="22"/>
        </w:rPr>
        <w:t>/wskazać klauzulę informacyjną/</w:t>
      </w:r>
    </w:p>
    <w:p w14:paraId="01CC0E0B" w14:textId="77777777" w:rsidR="00813730" w:rsidRDefault="00813730" w:rsidP="00813730">
      <w:pPr>
        <w:spacing w:after="120"/>
        <w:jc w:val="both"/>
        <w:rPr>
          <w:rFonts w:ascii="Times New Roman" w:eastAsia="Calibri" w:hAnsi="Times New Roman" w:cs="Times New Roman"/>
          <w:sz w:val="22"/>
          <w:szCs w:val="22"/>
        </w:rPr>
      </w:pPr>
    </w:p>
    <w:p w14:paraId="0C436356" w14:textId="77777777" w:rsidR="00813730" w:rsidRDefault="00813730" w:rsidP="00813730">
      <w:pPr>
        <w:spacing w:after="120"/>
        <w:jc w:val="both"/>
        <w:rPr>
          <w:rFonts w:ascii="Times New Roman" w:eastAsia="Calibri" w:hAnsi="Times New Roman" w:cs="Times New Roman"/>
          <w:sz w:val="22"/>
          <w:szCs w:val="22"/>
        </w:rPr>
      </w:pPr>
    </w:p>
    <w:p w14:paraId="10469B96" w14:textId="77777777" w:rsidR="00813730" w:rsidRDefault="00813730" w:rsidP="00813730">
      <w:pPr>
        <w:spacing w:after="12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eastAsia="Calibri" w:hAnsi="Times New Roman" w:cs="Times New Roman"/>
          <w:b/>
          <w:bCs/>
          <w:sz w:val="22"/>
          <w:szCs w:val="22"/>
        </w:rPr>
        <w:t>Załączniki do Zapytania ofertowego:</w:t>
      </w:r>
    </w:p>
    <w:p w14:paraId="7FCB7C95" w14:textId="77777777" w:rsidR="00813730" w:rsidRDefault="00813730" w:rsidP="00813730">
      <w:pPr>
        <w:numPr>
          <w:ilvl w:val="0"/>
          <w:numId w:val="13"/>
        </w:numPr>
        <w:tabs>
          <w:tab w:val="left" w:pos="720"/>
        </w:tabs>
        <w:suppressAutoHyphens w:val="0"/>
        <w:spacing w:after="120"/>
        <w:ind w:left="353" w:hanging="367"/>
        <w:rPr>
          <w:rFonts w:ascii="Times New Roman" w:hAnsi="Times New Roman" w:cs="Times New Roman"/>
          <w:bCs/>
          <w:sz w:val="22"/>
          <w:szCs w:val="22"/>
        </w:rPr>
      </w:pPr>
      <w:r>
        <w:rPr>
          <w:rFonts w:ascii="Times New Roman" w:hAnsi="Times New Roman" w:cs="Times New Roman"/>
          <w:bCs/>
          <w:sz w:val="22"/>
          <w:szCs w:val="22"/>
        </w:rPr>
        <w:t>Załącznik nr 1 – Opis przedmiotu zamówienia</w:t>
      </w:r>
    </w:p>
    <w:p w14:paraId="3C774C70" w14:textId="77777777" w:rsidR="00813730" w:rsidRDefault="00813730" w:rsidP="00813730">
      <w:pPr>
        <w:numPr>
          <w:ilvl w:val="0"/>
          <w:numId w:val="13"/>
        </w:numPr>
        <w:tabs>
          <w:tab w:val="left" w:pos="720"/>
        </w:tabs>
        <w:suppressAutoHyphens w:val="0"/>
        <w:spacing w:after="120"/>
        <w:ind w:left="353" w:hanging="367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eastAsia="Calibri" w:hAnsi="Times New Roman" w:cs="Times New Roman"/>
          <w:sz w:val="22"/>
          <w:szCs w:val="22"/>
        </w:rPr>
        <w:t>Załącznik nr 2 – Formularz ofertowy</w:t>
      </w:r>
    </w:p>
    <w:p w14:paraId="47BC40ED" w14:textId="77777777" w:rsidR="00813730" w:rsidRDefault="00813730" w:rsidP="00813730">
      <w:pPr>
        <w:numPr>
          <w:ilvl w:val="0"/>
          <w:numId w:val="13"/>
        </w:numPr>
        <w:tabs>
          <w:tab w:val="left" w:pos="720"/>
        </w:tabs>
        <w:suppressAutoHyphens w:val="0"/>
        <w:spacing w:after="120"/>
        <w:ind w:left="353" w:hanging="367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eastAsia="Calibri" w:hAnsi="Times New Roman" w:cs="Times New Roman"/>
          <w:sz w:val="22"/>
          <w:szCs w:val="22"/>
        </w:rPr>
        <w:t>Załącznik nr 3 – Projektowane Postanowienia Umowy</w:t>
      </w:r>
      <w:r>
        <w:rPr>
          <w:rFonts w:ascii="Times New Roman" w:hAnsi="Times New Roman" w:cs="Times New Roman"/>
          <w:b/>
          <w:bCs/>
          <w:sz w:val="22"/>
          <w:szCs w:val="22"/>
        </w:rPr>
        <w:t>,</w:t>
      </w:r>
    </w:p>
    <w:p w14:paraId="118A1FC2" w14:textId="77777777" w:rsidR="00AD7680" w:rsidRDefault="00AD7680"/>
    <w:sectPr w:rsidR="00AD768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 PSMT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A79BD"/>
    <w:multiLevelType w:val="multilevel"/>
    <w:tmpl w:val="101C727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.%2"/>
      <w:lvlJc w:val="left"/>
      <w:pPr>
        <w:ind w:left="1080" w:hanging="360"/>
      </w:pPr>
    </w:lvl>
    <w:lvl w:ilvl="2">
      <w:start w:val="1"/>
      <w:numFmt w:val="decimal"/>
      <w:lvlText w:val=".%3"/>
      <w:lvlJc w:val="left"/>
      <w:pPr>
        <w:ind w:left="1440" w:hanging="360"/>
      </w:pPr>
    </w:lvl>
    <w:lvl w:ilvl="3">
      <w:start w:val="1"/>
      <w:numFmt w:val="decimal"/>
      <w:lvlText w:val=".%4"/>
      <w:lvlJc w:val="left"/>
      <w:pPr>
        <w:ind w:left="1800" w:hanging="360"/>
      </w:pPr>
    </w:lvl>
    <w:lvl w:ilvl="4">
      <w:start w:val="1"/>
      <w:numFmt w:val="decimal"/>
      <w:lvlText w:val=".%5"/>
      <w:lvlJc w:val="left"/>
      <w:pPr>
        <w:ind w:left="2160" w:hanging="360"/>
      </w:pPr>
    </w:lvl>
    <w:lvl w:ilvl="5">
      <w:start w:val="1"/>
      <w:numFmt w:val="decimal"/>
      <w:lvlText w:val=".%6"/>
      <w:lvlJc w:val="left"/>
      <w:pPr>
        <w:ind w:left="2520" w:hanging="360"/>
      </w:pPr>
    </w:lvl>
    <w:lvl w:ilvl="6">
      <w:start w:val="1"/>
      <w:numFmt w:val="decimal"/>
      <w:lvlText w:val=".%7"/>
      <w:lvlJc w:val="left"/>
      <w:pPr>
        <w:ind w:left="2880" w:hanging="360"/>
      </w:pPr>
    </w:lvl>
    <w:lvl w:ilvl="7">
      <w:start w:val="1"/>
      <w:numFmt w:val="decimal"/>
      <w:lvlText w:val=".%8"/>
      <w:lvlJc w:val="left"/>
      <w:pPr>
        <w:ind w:left="3240" w:hanging="360"/>
      </w:pPr>
    </w:lvl>
    <w:lvl w:ilvl="8">
      <w:start w:val="1"/>
      <w:numFmt w:val="decimal"/>
      <w:lvlText w:val=".%9"/>
      <w:lvlJc w:val="left"/>
      <w:pPr>
        <w:ind w:left="3600" w:hanging="360"/>
      </w:pPr>
    </w:lvl>
  </w:abstractNum>
  <w:abstractNum w:abstractNumId="1" w15:restartNumberingAfterBreak="0">
    <w:nsid w:val="01F24F3C"/>
    <w:multiLevelType w:val="hybridMultilevel"/>
    <w:tmpl w:val="A438960A"/>
    <w:lvl w:ilvl="0" w:tplc="69602442">
      <w:start w:val="1"/>
      <w:numFmt w:val="lowerLetter"/>
      <w:lvlText w:val="%1)"/>
      <w:lvlJc w:val="left"/>
      <w:pPr>
        <w:ind w:left="1080" w:hanging="360"/>
      </w:pPr>
      <w:rPr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5362958"/>
    <w:multiLevelType w:val="hybridMultilevel"/>
    <w:tmpl w:val="5E66DF38"/>
    <w:lvl w:ilvl="0" w:tplc="498293B4">
      <w:start w:val="1"/>
      <w:numFmt w:val="upperRoman"/>
      <w:lvlText w:val="%1."/>
      <w:lvlJc w:val="left"/>
      <w:pPr>
        <w:ind w:left="225" w:firstLine="0"/>
      </w:pPr>
      <w:rPr>
        <w:rFonts w:ascii="Calibri" w:eastAsia="Calibri" w:hAnsi="Calibri" w:cs="Calibri"/>
        <w:b/>
        <w:bCs/>
        <w:i w:val="0"/>
        <w:color w:val="000000"/>
        <w:sz w:val="22"/>
        <w:szCs w:val="22"/>
        <w:u w:val="single" w:color="000000"/>
        <w:bdr w:val="none" w:sz="0" w:space="0" w:color="auto" w:frame="1"/>
        <w:vertAlign w:val="baseline"/>
      </w:rPr>
    </w:lvl>
    <w:lvl w:ilvl="1" w:tplc="153E73C4">
      <w:start w:val="1"/>
      <w:numFmt w:val="decimal"/>
      <w:lvlText w:val="%2."/>
      <w:lvlJc w:val="left"/>
      <w:pPr>
        <w:ind w:left="737" w:firstLine="0"/>
      </w:pPr>
      <w:rPr>
        <w:rFonts w:asciiTheme="minorHAnsi" w:eastAsia="Calibri" w:hAnsiTheme="minorHAnsi" w:cstheme="min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82427E3C">
      <w:start w:val="1"/>
      <w:numFmt w:val="lowerRoman"/>
      <w:lvlText w:val="%3"/>
      <w:lvlJc w:val="left"/>
      <w:pPr>
        <w:ind w:left="153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4704C362">
      <w:start w:val="1"/>
      <w:numFmt w:val="decimal"/>
      <w:lvlText w:val="%4"/>
      <w:lvlJc w:val="left"/>
      <w:pPr>
        <w:ind w:left="225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3ADEBAA2">
      <w:start w:val="1"/>
      <w:numFmt w:val="lowerLetter"/>
      <w:lvlText w:val="%5"/>
      <w:lvlJc w:val="left"/>
      <w:pPr>
        <w:ind w:left="297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80AA759E">
      <w:start w:val="1"/>
      <w:numFmt w:val="lowerRoman"/>
      <w:lvlText w:val="%6"/>
      <w:lvlJc w:val="left"/>
      <w:pPr>
        <w:ind w:left="369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ABFA162A">
      <w:start w:val="1"/>
      <w:numFmt w:val="decimal"/>
      <w:lvlText w:val="%7"/>
      <w:lvlJc w:val="left"/>
      <w:pPr>
        <w:ind w:left="441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974246E8">
      <w:start w:val="1"/>
      <w:numFmt w:val="lowerLetter"/>
      <w:lvlText w:val="%8"/>
      <w:lvlJc w:val="left"/>
      <w:pPr>
        <w:ind w:left="513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C49E7E24">
      <w:start w:val="1"/>
      <w:numFmt w:val="lowerRoman"/>
      <w:lvlText w:val="%9"/>
      <w:lvlJc w:val="left"/>
      <w:pPr>
        <w:ind w:left="585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" w15:restartNumberingAfterBreak="0">
    <w:nsid w:val="0925757F"/>
    <w:multiLevelType w:val="hybridMultilevel"/>
    <w:tmpl w:val="14EC056E"/>
    <w:lvl w:ilvl="0" w:tplc="A5448B1A">
      <w:start w:val="1"/>
      <w:numFmt w:val="decimal"/>
      <w:lvlText w:val="%1."/>
      <w:lvlJc w:val="left"/>
      <w:pPr>
        <w:ind w:left="720" w:hanging="360"/>
      </w:pPr>
    </w:lvl>
    <w:lvl w:ilvl="1" w:tplc="A770E428">
      <w:start w:val="1"/>
      <w:numFmt w:val="decimal"/>
      <w:lvlText w:val="%2-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315DC0"/>
    <w:multiLevelType w:val="hybridMultilevel"/>
    <w:tmpl w:val="37BED5F6"/>
    <w:lvl w:ilvl="0" w:tplc="04150011">
      <w:start w:val="1"/>
      <w:numFmt w:val="decimal"/>
      <w:lvlText w:val="%1)"/>
      <w:lvlJc w:val="left"/>
      <w:pPr>
        <w:ind w:left="1001" w:hanging="360"/>
      </w:pPr>
    </w:lvl>
    <w:lvl w:ilvl="1" w:tplc="04150019">
      <w:start w:val="1"/>
      <w:numFmt w:val="lowerLetter"/>
      <w:lvlText w:val="%2."/>
      <w:lvlJc w:val="left"/>
      <w:pPr>
        <w:ind w:left="1721" w:hanging="360"/>
      </w:pPr>
    </w:lvl>
    <w:lvl w:ilvl="2" w:tplc="0415001B">
      <w:start w:val="1"/>
      <w:numFmt w:val="lowerRoman"/>
      <w:lvlText w:val="%3."/>
      <w:lvlJc w:val="right"/>
      <w:pPr>
        <w:ind w:left="2441" w:hanging="180"/>
      </w:pPr>
    </w:lvl>
    <w:lvl w:ilvl="3" w:tplc="0415000F">
      <w:start w:val="1"/>
      <w:numFmt w:val="decimal"/>
      <w:lvlText w:val="%4."/>
      <w:lvlJc w:val="left"/>
      <w:pPr>
        <w:ind w:left="3161" w:hanging="360"/>
      </w:pPr>
    </w:lvl>
    <w:lvl w:ilvl="4" w:tplc="04150019">
      <w:start w:val="1"/>
      <w:numFmt w:val="lowerLetter"/>
      <w:lvlText w:val="%5."/>
      <w:lvlJc w:val="left"/>
      <w:pPr>
        <w:ind w:left="3881" w:hanging="360"/>
      </w:pPr>
    </w:lvl>
    <w:lvl w:ilvl="5" w:tplc="0415001B">
      <w:start w:val="1"/>
      <w:numFmt w:val="lowerRoman"/>
      <w:lvlText w:val="%6."/>
      <w:lvlJc w:val="right"/>
      <w:pPr>
        <w:ind w:left="4601" w:hanging="180"/>
      </w:pPr>
    </w:lvl>
    <w:lvl w:ilvl="6" w:tplc="0415000F">
      <w:start w:val="1"/>
      <w:numFmt w:val="decimal"/>
      <w:lvlText w:val="%7."/>
      <w:lvlJc w:val="left"/>
      <w:pPr>
        <w:ind w:left="5321" w:hanging="360"/>
      </w:pPr>
    </w:lvl>
    <w:lvl w:ilvl="7" w:tplc="04150019">
      <w:start w:val="1"/>
      <w:numFmt w:val="lowerLetter"/>
      <w:lvlText w:val="%8."/>
      <w:lvlJc w:val="left"/>
      <w:pPr>
        <w:ind w:left="6041" w:hanging="360"/>
      </w:pPr>
    </w:lvl>
    <w:lvl w:ilvl="8" w:tplc="0415001B">
      <w:start w:val="1"/>
      <w:numFmt w:val="lowerRoman"/>
      <w:lvlText w:val="%9."/>
      <w:lvlJc w:val="right"/>
      <w:pPr>
        <w:ind w:left="6761" w:hanging="180"/>
      </w:pPr>
    </w:lvl>
  </w:abstractNum>
  <w:abstractNum w:abstractNumId="5" w15:restartNumberingAfterBreak="0">
    <w:nsid w:val="0EE061E4"/>
    <w:multiLevelType w:val="hybridMultilevel"/>
    <w:tmpl w:val="4732ADC0"/>
    <w:lvl w:ilvl="0" w:tplc="0952EC0A">
      <w:start w:val="1"/>
      <w:numFmt w:val="decimal"/>
      <w:lvlText w:val="%1."/>
      <w:lvlJc w:val="left"/>
      <w:pPr>
        <w:ind w:left="644" w:hanging="360"/>
      </w:pPr>
      <w:rPr>
        <w:rFonts w:eastAsia="Calibri"/>
        <w:b w:val="0"/>
        <w:bCs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41E4631"/>
    <w:multiLevelType w:val="hybridMultilevel"/>
    <w:tmpl w:val="7BCEFB6A"/>
    <w:lvl w:ilvl="0" w:tplc="9334C3F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3300A7"/>
    <w:multiLevelType w:val="hybridMultilevel"/>
    <w:tmpl w:val="545CC6A4"/>
    <w:lvl w:ilvl="0" w:tplc="2FB0E81C">
      <w:start w:val="2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1D5AE9"/>
    <w:multiLevelType w:val="hybridMultilevel"/>
    <w:tmpl w:val="2B2EFA6C"/>
    <w:lvl w:ilvl="0" w:tplc="AFE46A6C">
      <w:start w:val="1"/>
      <w:numFmt w:val="bullet"/>
      <w:lvlText w:val="-"/>
      <w:lvlJc w:val="left"/>
      <w:pPr>
        <w:ind w:left="0" w:firstLine="0"/>
      </w:pPr>
    </w:lvl>
    <w:lvl w:ilvl="1" w:tplc="299C8B30">
      <w:numFmt w:val="decimal"/>
      <w:lvlText w:val=""/>
      <w:lvlJc w:val="left"/>
      <w:pPr>
        <w:ind w:left="0" w:firstLine="0"/>
      </w:pPr>
    </w:lvl>
    <w:lvl w:ilvl="2" w:tplc="5B5C3C42">
      <w:numFmt w:val="decimal"/>
      <w:lvlText w:val=""/>
      <w:lvlJc w:val="left"/>
      <w:pPr>
        <w:ind w:left="0" w:firstLine="0"/>
      </w:pPr>
    </w:lvl>
    <w:lvl w:ilvl="3" w:tplc="04D83DD2">
      <w:numFmt w:val="decimal"/>
      <w:lvlText w:val=""/>
      <w:lvlJc w:val="left"/>
      <w:pPr>
        <w:ind w:left="0" w:firstLine="0"/>
      </w:pPr>
    </w:lvl>
    <w:lvl w:ilvl="4" w:tplc="1654E29E">
      <w:numFmt w:val="decimal"/>
      <w:lvlText w:val=""/>
      <w:lvlJc w:val="left"/>
      <w:pPr>
        <w:ind w:left="0" w:firstLine="0"/>
      </w:pPr>
    </w:lvl>
    <w:lvl w:ilvl="5" w:tplc="7D92E7A4">
      <w:numFmt w:val="decimal"/>
      <w:lvlText w:val=""/>
      <w:lvlJc w:val="left"/>
      <w:pPr>
        <w:ind w:left="0" w:firstLine="0"/>
      </w:pPr>
    </w:lvl>
    <w:lvl w:ilvl="6" w:tplc="04BE3C1E">
      <w:numFmt w:val="decimal"/>
      <w:lvlText w:val=""/>
      <w:lvlJc w:val="left"/>
      <w:pPr>
        <w:ind w:left="0" w:firstLine="0"/>
      </w:pPr>
    </w:lvl>
    <w:lvl w:ilvl="7" w:tplc="DB3ACC68">
      <w:numFmt w:val="decimal"/>
      <w:lvlText w:val=""/>
      <w:lvlJc w:val="left"/>
      <w:pPr>
        <w:ind w:left="0" w:firstLine="0"/>
      </w:pPr>
    </w:lvl>
    <w:lvl w:ilvl="8" w:tplc="2A767024">
      <w:numFmt w:val="decimal"/>
      <w:lvlText w:val=""/>
      <w:lvlJc w:val="left"/>
      <w:pPr>
        <w:ind w:left="0" w:firstLine="0"/>
      </w:pPr>
    </w:lvl>
  </w:abstractNum>
  <w:abstractNum w:abstractNumId="9" w15:restartNumberingAfterBreak="0">
    <w:nsid w:val="38FC65AB"/>
    <w:multiLevelType w:val="hybridMultilevel"/>
    <w:tmpl w:val="5F629EE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B5442F7"/>
    <w:multiLevelType w:val="multilevel"/>
    <w:tmpl w:val="5F14E654"/>
    <w:lvl w:ilvl="0">
      <w:start w:val="1"/>
      <w:numFmt w:val="lowerLetter"/>
      <w:lvlText w:val="%1."/>
      <w:lvlJc w:val="left"/>
      <w:pPr>
        <w:ind w:left="1778" w:hanging="360"/>
      </w:pPr>
    </w:lvl>
    <w:lvl w:ilvl="1">
      <w:start w:val="1"/>
      <w:numFmt w:val="lowerLetter"/>
      <w:lvlText w:val=".%2"/>
      <w:lvlJc w:val="left"/>
      <w:pPr>
        <w:ind w:left="2498" w:hanging="360"/>
      </w:pPr>
    </w:lvl>
    <w:lvl w:ilvl="2">
      <w:start w:val="1"/>
      <w:numFmt w:val="lowerRoman"/>
      <w:lvlText w:val=".%3"/>
      <w:lvlJc w:val="right"/>
      <w:pPr>
        <w:ind w:left="3218" w:hanging="180"/>
      </w:pPr>
    </w:lvl>
    <w:lvl w:ilvl="3">
      <w:start w:val="1"/>
      <w:numFmt w:val="decimal"/>
      <w:lvlText w:val=".%4"/>
      <w:lvlJc w:val="left"/>
      <w:pPr>
        <w:ind w:left="3938" w:hanging="360"/>
      </w:pPr>
    </w:lvl>
    <w:lvl w:ilvl="4">
      <w:start w:val="1"/>
      <w:numFmt w:val="lowerLetter"/>
      <w:lvlText w:val=".%5"/>
      <w:lvlJc w:val="left"/>
      <w:pPr>
        <w:ind w:left="4658" w:hanging="360"/>
      </w:pPr>
    </w:lvl>
    <w:lvl w:ilvl="5">
      <w:start w:val="1"/>
      <w:numFmt w:val="lowerRoman"/>
      <w:lvlText w:val=".%6"/>
      <w:lvlJc w:val="right"/>
      <w:pPr>
        <w:ind w:left="5378" w:hanging="180"/>
      </w:pPr>
    </w:lvl>
    <w:lvl w:ilvl="6">
      <w:start w:val="1"/>
      <w:numFmt w:val="decimal"/>
      <w:lvlText w:val=".%7"/>
      <w:lvlJc w:val="left"/>
      <w:pPr>
        <w:ind w:left="6098" w:hanging="360"/>
      </w:pPr>
    </w:lvl>
    <w:lvl w:ilvl="7">
      <w:start w:val="1"/>
      <w:numFmt w:val="lowerLetter"/>
      <w:lvlText w:val=".%8"/>
      <w:lvlJc w:val="left"/>
      <w:pPr>
        <w:ind w:left="6818" w:hanging="360"/>
      </w:pPr>
    </w:lvl>
    <w:lvl w:ilvl="8">
      <w:start w:val="1"/>
      <w:numFmt w:val="lowerRoman"/>
      <w:lvlText w:val=".%9"/>
      <w:lvlJc w:val="right"/>
      <w:pPr>
        <w:ind w:left="7538" w:hanging="180"/>
      </w:pPr>
    </w:lvl>
  </w:abstractNum>
  <w:abstractNum w:abstractNumId="11" w15:restartNumberingAfterBreak="0">
    <w:nsid w:val="436C6125"/>
    <w:multiLevelType w:val="hybridMultilevel"/>
    <w:tmpl w:val="240A09C4"/>
    <w:lvl w:ilvl="0" w:tplc="F864B800">
      <w:start w:val="1"/>
      <w:numFmt w:val="decimal"/>
      <w:lvlText w:val="%1."/>
      <w:lvlJc w:val="left"/>
      <w:pPr>
        <w:ind w:left="0" w:firstLine="0"/>
      </w:pPr>
    </w:lvl>
    <w:lvl w:ilvl="1" w:tplc="91AAAEE2">
      <w:start w:val="1"/>
      <w:numFmt w:val="lowerLetter"/>
      <w:lvlText w:val="%2."/>
      <w:lvlJc w:val="left"/>
      <w:pPr>
        <w:ind w:left="0" w:firstLine="0"/>
      </w:pPr>
    </w:lvl>
    <w:lvl w:ilvl="2" w:tplc="976A5580">
      <w:numFmt w:val="decimal"/>
      <w:lvlText w:val=""/>
      <w:lvlJc w:val="left"/>
      <w:pPr>
        <w:ind w:left="0" w:firstLine="0"/>
      </w:pPr>
    </w:lvl>
    <w:lvl w:ilvl="3" w:tplc="9DBE1A9C">
      <w:numFmt w:val="decimal"/>
      <w:lvlText w:val=""/>
      <w:lvlJc w:val="left"/>
      <w:pPr>
        <w:ind w:left="0" w:firstLine="0"/>
      </w:pPr>
    </w:lvl>
    <w:lvl w:ilvl="4" w:tplc="198436AC">
      <w:numFmt w:val="decimal"/>
      <w:lvlText w:val=""/>
      <w:lvlJc w:val="left"/>
      <w:pPr>
        <w:ind w:left="0" w:firstLine="0"/>
      </w:pPr>
    </w:lvl>
    <w:lvl w:ilvl="5" w:tplc="AE0A4AAC">
      <w:numFmt w:val="decimal"/>
      <w:lvlText w:val=""/>
      <w:lvlJc w:val="left"/>
      <w:pPr>
        <w:ind w:left="0" w:firstLine="0"/>
      </w:pPr>
    </w:lvl>
    <w:lvl w:ilvl="6" w:tplc="180852E8">
      <w:numFmt w:val="decimal"/>
      <w:lvlText w:val=""/>
      <w:lvlJc w:val="left"/>
      <w:pPr>
        <w:ind w:left="0" w:firstLine="0"/>
      </w:pPr>
    </w:lvl>
    <w:lvl w:ilvl="7" w:tplc="10DACB08">
      <w:numFmt w:val="decimal"/>
      <w:lvlText w:val=""/>
      <w:lvlJc w:val="left"/>
      <w:pPr>
        <w:ind w:left="0" w:firstLine="0"/>
      </w:pPr>
    </w:lvl>
    <w:lvl w:ilvl="8" w:tplc="9A7275E4">
      <w:numFmt w:val="decimal"/>
      <w:lvlText w:val=""/>
      <w:lvlJc w:val="left"/>
      <w:pPr>
        <w:ind w:left="0" w:firstLine="0"/>
      </w:pPr>
    </w:lvl>
  </w:abstractNum>
  <w:abstractNum w:abstractNumId="12" w15:restartNumberingAfterBreak="0">
    <w:nsid w:val="4C481DA8"/>
    <w:multiLevelType w:val="hybridMultilevel"/>
    <w:tmpl w:val="D83ABC74"/>
    <w:lvl w:ilvl="0" w:tplc="FFFFFFFF">
      <w:start w:val="1"/>
      <w:numFmt w:val="decimal"/>
      <w:lvlText w:val="%1."/>
      <w:lvlJc w:val="left"/>
      <w:pPr>
        <w:ind w:left="0" w:firstLine="0"/>
      </w:pPr>
    </w:lvl>
    <w:lvl w:ilvl="1" w:tplc="04150011">
      <w:start w:val="1"/>
      <w:numFmt w:val="decimal"/>
      <w:lvlText w:val="%2)"/>
      <w:lvlJc w:val="left"/>
      <w:pPr>
        <w:ind w:left="1001" w:hanging="36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13" w15:restartNumberingAfterBreak="0">
    <w:nsid w:val="4EC63E09"/>
    <w:multiLevelType w:val="hybridMultilevel"/>
    <w:tmpl w:val="C7B63C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D15092"/>
    <w:multiLevelType w:val="multilevel"/>
    <w:tmpl w:val="8F4AA3D6"/>
    <w:lvl w:ilvl="0">
      <w:start w:val="1"/>
      <w:numFmt w:val="lowerLetter"/>
      <w:lvlText w:val="%1."/>
      <w:lvlJc w:val="left"/>
      <w:pPr>
        <w:ind w:left="1778" w:hanging="360"/>
      </w:pPr>
    </w:lvl>
    <w:lvl w:ilvl="1">
      <w:start w:val="1"/>
      <w:numFmt w:val="lowerLetter"/>
      <w:lvlText w:val=".%2"/>
      <w:lvlJc w:val="left"/>
      <w:pPr>
        <w:ind w:left="2498" w:hanging="360"/>
      </w:pPr>
    </w:lvl>
    <w:lvl w:ilvl="2">
      <w:start w:val="1"/>
      <w:numFmt w:val="lowerRoman"/>
      <w:lvlText w:val=".%3"/>
      <w:lvlJc w:val="right"/>
      <w:pPr>
        <w:ind w:left="3218" w:hanging="180"/>
      </w:pPr>
    </w:lvl>
    <w:lvl w:ilvl="3">
      <w:start w:val="1"/>
      <w:numFmt w:val="decimal"/>
      <w:lvlText w:val=".%4"/>
      <w:lvlJc w:val="left"/>
      <w:pPr>
        <w:ind w:left="3938" w:hanging="360"/>
      </w:pPr>
    </w:lvl>
    <w:lvl w:ilvl="4">
      <w:start w:val="1"/>
      <w:numFmt w:val="lowerLetter"/>
      <w:lvlText w:val=".%5"/>
      <w:lvlJc w:val="left"/>
      <w:pPr>
        <w:ind w:left="4658" w:hanging="360"/>
      </w:pPr>
    </w:lvl>
    <w:lvl w:ilvl="5">
      <w:start w:val="1"/>
      <w:numFmt w:val="lowerRoman"/>
      <w:lvlText w:val=".%6"/>
      <w:lvlJc w:val="right"/>
      <w:pPr>
        <w:ind w:left="5378" w:hanging="180"/>
      </w:pPr>
    </w:lvl>
    <w:lvl w:ilvl="6">
      <w:start w:val="1"/>
      <w:numFmt w:val="decimal"/>
      <w:lvlText w:val=".%7"/>
      <w:lvlJc w:val="left"/>
      <w:pPr>
        <w:ind w:left="6098" w:hanging="360"/>
      </w:pPr>
    </w:lvl>
    <w:lvl w:ilvl="7">
      <w:start w:val="1"/>
      <w:numFmt w:val="lowerLetter"/>
      <w:lvlText w:val=".%8"/>
      <w:lvlJc w:val="left"/>
      <w:pPr>
        <w:ind w:left="6818" w:hanging="360"/>
      </w:pPr>
    </w:lvl>
    <w:lvl w:ilvl="8">
      <w:start w:val="1"/>
      <w:numFmt w:val="lowerRoman"/>
      <w:lvlText w:val=".%9"/>
      <w:lvlJc w:val="right"/>
      <w:pPr>
        <w:ind w:left="7538" w:hanging="180"/>
      </w:pPr>
    </w:lvl>
  </w:abstractNum>
  <w:abstractNum w:abstractNumId="15" w15:restartNumberingAfterBreak="0">
    <w:nsid w:val="6D0E0C48"/>
    <w:multiLevelType w:val="multilevel"/>
    <w:tmpl w:val="C1F67AD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.%2"/>
      <w:lvlJc w:val="left"/>
      <w:pPr>
        <w:ind w:left="1080" w:hanging="360"/>
      </w:pPr>
    </w:lvl>
    <w:lvl w:ilvl="2">
      <w:start w:val="1"/>
      <w:numFmt w:val="decimal"/>
      <w:lvlText w:val=".%3"/>
      <w:lvlJc w:val="left"/>
      <w:pPr>
        <w:ind w:left="1440" w:hanging="360"/>
      </w:pPr>
    </w:lvl>
    <w:lvl w:ilvl="3">
      <w:start w:val="1"/>
      <w:numFmt w:val="decimal"/>
      <w:lvlText w:val=".%4"/>
      <w:lvlJc w:val="left"/>
      <w:pPr>
        <w:ind w:left="1800" w:hanging="360"/>
      </w:pPr>
    </w:lvl>
    <w:lvl w:ilvl="4">
      <w:start w:val="1"/>
      <w:numFmt w:val="decimal"/>
      <w:lvlText w:val=".%5"/>
      <w:lvlJc w:val="left"/>
      <w:pPr>
        <w:ind w:left="2160" w:hanging="360"/>
      </w:pPr>
    </w:lvl>
    <w:lvl w:ilvl="5">
      <w:start w:val="1"/>
      <w:numFmt w:val="decimal"/>
      <w:lvlText w:val=".%6"/>
      <w:lvlJc w:val="left"/>
      <w:pPr>
        <w:ind w:left="2520" w:hanging="360"/>
      </w:pPr>
    </w:lvl>
    <w:lvl w:ilvl="6">
      <w:start w:val="1"/>
      <w:numFmt w:val="decimal"/>
      <w:lvlText w:val=".%7"/>
      <w:lvlJc w:val="left"/>
      <w:pPr>
        <w:ind w:left="2880" w:hanging="360"/>
      </w:pPr>
    </w:lvl>
    <w:lvl w:ilvl="7">
      <w:start w:val="1"/>
      <w:numFmt w:val="decimal"/>
      <w:lvlText w:val=".%8"/>
      <w:lvlJc w:val="left"/>
      <w:pPr>
        <w:ind w:left="3240" w:hanging="360"/>
      </w:pPr>
    </w:lvl>
    <w:lvl w:ilvl="8">
      <w:start w:val="1"/>
      <w:numFmt w:val="decimal"/>
      <w:lvlText w:val=".%9"/>
      <w:lvlJc w:val="left"/>
      <w:pPr>
        <w:ind w:left="360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8"/>
  </w:num>
  <w:num w:numId="1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3730"/>
    <w:rsid w:val="00140B5E"/>
    <w:rsid w:val="00182816"/>
    <w:rsid w:val="00302A5A"/>
    <w:rsid w:val="004D3DF0"/>
    <w:rsid w:val="00714ECD"/>
    <w:rsid w:val="00813730"/>
    <w:rsid w:val="0087773D"/>
    <w:rsid w:val="009B01ED"/>
    <w:rsid w:val="00A514F9"/>
    <w:rsid w:val="00A93AB9"/>
    <w:rsid w:val="00AA07F6"/>
    <w:rsid w:val="00AD7680"/>
    <w:rsid w:val="00C41140"/>
    <w:rsid w:val="00C427AB"/>
    <w:rsid w:val="00D318E7"/>
    <w:rsid w:val="00D603DA"/>
    <w:rsid w:val="00E97F46"/>
    <w:rsid w:val="00EC7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2DFE9F"/>
  <w15:chartTrackingRefBased/>
  <w15:docId w15:val="{D2B9515B-1F22-440F-92D5-25C9B1F80C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13730"/>
    <w:pPr>
      <w:suppressAutoHyphens/>
      <w:spacing w:after="0" w:line="240" w:lineRule="auto"/>
    </w:pPr>
    <w:rPr>
      <w:rFonts w:ascii="Liberation Serif" w:eastAsia="SimSun" w:hAnsi="Liberation Serif" w:cs="Mangal"/>
      <w:kern w:val="2"/>
      <w:sz w:val="24"/>
      <w:szCs w:val="24"/>
      <w:lang w:eastAsia="zh-CN" w:bidi="hi-IN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13730"/>
    <w:pPr>
      <w:keepNext/>
      <w:keepLines/>
      <w:spacing w:before="40"/>
      <w:outlineLvl w:val="1"/>
    </w:pPr>
    <w:rPr>
      <w:rFonts w:asciiTheme="majorHAnsi" w:eastAsiaTheme="majorEastAsia" w:hAnsiTheme="majorHAnsi"/>
      <w:color w:val="2F5496" w:themeColor="accent1" w:themeShade="BF"/>
      <w:sz w:val="26"/>
      <w:szCs w:val="23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semiHidden/>
    <w:rsid w:val="00813730"/>
    <w:rPr>
      <w:rFonts w:asciiTheme="majorHAnsi" w:eastAsiaTheme="majorEastAsia" w:hAnsiTheme="majorHAnsi" w:cs="Mangal"/>
      <w:color w:val="2F5496" w:themeColor="accent1" w:themeShade="BF"/>
      <w:kern w:val="2"/>
      <w:sz w:val="26"/>
      <w:szCs w:val="23"/>
      <w:lang w:eastAsia="zh-CN" w:bidi="hi-IN"/>
    </w:rPr>
  </w:style>
  <w:style w:type="character" w:customStyle="1" w:styleId="AkapitzlistZnak">
    <w:name w:val="Akapit z listą Znak"/>
    <w:aliases w:val="Preambuła Znak,Lista num Znak,List Paragraph Znak,Akapit z listą BS Znak,Numerowanie Znak,lp1 Znak,A_wyliczenie Znak,K-P_odwolanie Znak,Akapit z listą5 Znak,maz_wyliczenie Znak,opis dzialania Znak,Table of contents numbered Znak"/>
    <w:link w:val="Akapitzlist"/>
    <w:uiPriority w:val="34"/>
    <w:qFormat/>
    <w:locked/>
    <w:rsid w:val="00813730"/>
    <w:rPr>
      <w:rFonts w:ascii="Courier New" w:eastAsia="Courier New" w:hAnsi="Courier New" w:cs="Courier New"/>
      <w:color w:val="000000"/>
      <w:sz w:val="24"/>
      <w:szCs w:val="24"/>
      <w:lang w:bidi="pl-PL"/>
    </w:rPr>
  </w:style>
  <w:style w:type="paragraph" w:styleId="Akapitzlist">
    <w:name w:val="List Paragraph"/>
    <w:aliases w:val="Preambuła,Lista num,List Paragraph,Akapit z listą BS,Numerowanie,lp1,A_wyliczenie,K-P_odwolanie,Akapit z listą5,maz_wyliczenie,opis dzialania,Table of contents numbered,Podsis rysunku,BulletC,ISCG Numerowanie,List Paragraph2,Normalny PDST"/>
    <w:basedOn w:val="Normalny"/>
    <w:link w:val="AkapitzlistZnak"/>
    <w:qFormat/>
    <w:rsid w:val="00813730"/>
    <w:pPr>
      <w:ind w:left="720"/>
    </w:pPr>
    <w:rPr>
      <w:rFonts w:ascii="Courier New" w:eastAsia="Courier New" w:hAnsi="Courier New" w:cs="Courier New"/>
      <w:color w:val="000000"/>
      <w:kern w:val="0"/>
      <w:lang w:eastAsia="en-US" w:bidi="pl-PL"/>
    </w:rPr>
  </w:style>
  <w:style w:type="paragraph" w:customStyle="1" w:styleId="Default">
    <w:name w:val="Default"/>
    <w:rsid w:val="00813730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152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4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5</Pages>
  <Words>1409</Words>
  <Characters>8456</Characters>
  <Application>Microsoft Office Word</Application>
  <DocSecurity>0</DocSecurity>
  <Lines>70</Lines>
  <Paragraphs>19</Paragraphs>
  <ScaleCrop>false</ScaleCrop>
  <Company/>
  <LinksUpToDate>false</LinksUpToDate>
  <CharactersWithSpaces>9846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</dc:creator>
  <cp:keywords/>
  <dc:description/>
  <cp:lastModifiedBy>Natalka</cp:lastModifiedBy>
  <cp:revision>14</cp:revision>
  <dcterms:created xsi:type="dcterms:W3CDTF">2025-03-13T11:05:00Z</dcterms:created>
  <dcterms:modified xsi:type="dcterms:W3CDTF">2026-03-11T11:20:00Z</dcterms:modified>
</cp:coreProperties>
</file>